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12DE" w14:textId="4A01BDDA" w:rsidR="00EB3F25" w:rsidRDefault="00EB3F25" w:rsidP="00AF79FD">
      <w:pPr>
        <w:pStyle w:val="Title"/>
      </w:pPr>
      <w:r>
        <w:t>Application for PPI Dragons Den</w:t>
      </w:r>
      <w:r w:rsidR="00AF79FD">
        <w:t xml:space="preserve"> &amp; National PPI Ignite Network PhD Awards</w:t>
      </w:r>
    </w:p>
    <w:p w14:paraId="3E3C50D5" w14:textId="2F74FE5A" w:rsidR="00AF79FD" w:rsidRDefault="00AF79FD" w:rsidP="00AF79FD">
      <w:pPr>
        <w:pStyle w:val="Heading1"/>
      </w:pPr>
      <w:r>
        <w:t>About</w:t>
      </w:r>
    </w:p>
    <w:p w14:paraId="3893D425" w14:textId="359A81D6" w:rsidR="00AF79FD" w:rsidRDefault="00AF79FD" w:rsidP="00AF79FD">
      <w:r>
        <w:t xml:space="preserve">PPI Ignite Network have established National PhD awards. The PPI Dragon’s Den will determine the UCD nominee. Apply below and then pitch to our PPI Dragons on 28 November. Applications must be submitted to </w:t>
      </w:r>
      <w:hyperlink r:id="rId6" w:history="1">
        <w:r w:rsidRPr="00D245EF">
          <w:rPr>
            <w:rStyle w:val="Hyperlink"/>
          </w:rPr>
          <w:t>ppi@ucd.ie</w:t>
        </w:r>
      </w:hyperlink>
      <w:r>
        <w:t xml:space="preserve"> before </w:t>
      </w:r>
      <w:r w:rsidR="00E06651">
        <w:t>1</w:t>
      </w:r>
      <w:r>
        <w:t>pm 1</w:t>
      </w:r>
      <w:r w:rsidR="00E06651">
        <w:t>4</w:t>
      </w:r>
      <w:r>
        <w:t xml:space="preserve"> November. </w:t>
      </w:r>
    </w:p>
    <w:p w14:paraId="339834F5" w14:textId="3144D45D" w:rsidR="00AF79FD" w:rsidRDefault="00AF79FD" w:rsidP="00AF79FD">
      <w:r>
        <w:t>Every submission</w:t>
      </w:r>
      <w:r w:rsidRPr="00AF79FD">
        <w:t xml:space="preserve"> will receive feedback to help improve their PPI Plans and communication</w:t>
      </w:r>
      <w:r>
        <w:t xml:space="preserve">. </w:t>
      </w:r>
      <w:r w:rsidRPr="00AF79FD">
        <w:t xml:space="preserve">Independent PPI “Dragons” will select the UCD National PPI </w:t>
      </w:r>
      <w:r>
        <w:t xml:space="preserve">Ignite Network </w:t>
      </w:r>
      <w:r w:rsidRPr="00AF79FD">
        <w:t>PhD Awardee</w:t>
      </w:r>
      <w:r>
        <w:t xml:space="preserve">. </w:t>
      </w:r>
    </w:p>
    <w:p w14:paraId="7CE432F6" w14:textId="487C45D9" w:rsidR="00AF79FD" w:rsidRDefault="00AF79FD" w:rsidP="00AF79FD">
      <w:r>
        <w:t>Awardee will travel to Limerick in February for the National Award Ceremony with costs covered. Award is a Certificate of Excellence from the PPI Ignite Network.</w:t>
      </w:r>
    </w:p>
    <w:p w14:paraId="26F259D4" w14:textId="0D1DB585" w:rsidR="00AF79FD" w:rsidRDefault="00E06651" w:rsidP="00AF79FD">
      <w:r>
        <w:t xml:space="preserve">More about PPI: </w:t>
      </w:r>
      <w:hyperlink r:id="rId7" w:history="1">
        <w:r w:rsidRPr="00E1611F">
          <w:rPr>
            <w:rStyle w:val="Hyperlink"/>
          </w:rPr>
          <w:t>www.ucd.ie/ppi/</w:t>
        </w:r>
      </w:hyperlink>
    </w:p>
    <w:p w14:paraId="54F84B00" w14:textId="77777777" w:rsidR="00AF79FD" w:rsidRDefault="00AF79FD" w:rsidP="00AF79FD">
      <w:pPr>
        <w:pStyle w:val="Heading1"/>
      </w:pPr>
      <w:r>
        <w:t>Eligibility Criteria</w:t>
      </w:r>
    </w:p>
    <w:p w14:paraId="0019C3C0" w14:textId="15982BB3" w:rsidR="00AF79FD" w:rsidRPr="00AF79FD" w:rsidRDefault="00AF79FD" w:rsidP="00AF79FD">
      <w:pPr>
        <w:pStyle w:val="ListParagraph"/>
        <w:numPr>
          <w:ilvl w:val="0"/>
          <w:numId w:val="1"/>
        </w:numPr>
      </w:pPr>
      <w:r>
        <w:t xml:space="preserve">You must be a </w:t>
      </w:r>
      <w:r w:rsidRPr="00AF79FD">
        <w:t>PhD student registered to UCD who have embedded PPI in their doctoral research.</w:t>
      </w:r>
    </w:p>
    <w:p w14:paraId="77773CAB" w14:textId="2E9B1251" w:rsidR="00AF79FD" w:rsidRDefault="00AF79FD" w:rsidP="00AF79FD">
      <w:pPr>
        <w:pStyle w:val="ListParagraph"/>
        <w:numPr>
          <w:ilvl w:val="0"/>
          <w:numId w:val="1"/>
        </w:numPr>
      </w:pPr>
      <w:r>
        <w:t xml:space="preserve">Research must be related to the field of </w:t>
      </w:r>
      <w:r w:rsidRPr="00AF79FD">
        <w:t>Health or Social Care Research</w:t>
      </w:r>
      <w:r>
        <w:t>.</w:t>
      </w:r>
    </w:p>
    <w:p w14:paraId="2A459311" w14:textId="39716D6E" w:rsidR="00AF79FD" w:rsidRDefault="00AF79FD" w:rsidP="00AF79FD">
      <w:pPr>
        <w:pStyle w:val="ListParagraph"/>
        <w:numPr>
          <w:ilvl w:val="0"/>
          <w:numId w:val="1"/>
        </w:numPr>
      </w:pPr>
      <w:r>
        <w:t>You must be a currently registered PhD student at UCD.</w:t>
      </w:r>
    </w:p>
    <w:p w14:paraId="4D8C220F" w14:textId="45B4DFE7" w:rsidR="00AF79FD" w:rsidRDefault="00AF79FD" w:rsidP="00AF79FD">
      <w:pPr>
        <w:pStyle w:val="ListParagraph"/>
        <w:numPr>
          <w:ilvl w:val="0"/>
          <w:numId w:val="1"/>
        </w:numPr>
      </w:pPr>
      <w:r>
        <w:t xml:space="preserve">You must be available to attend </w:t>
      </w:r>
      <w:r w:rsidR="00D41EB3">
        <w:t>and pitch (</w:t>
      </w:r>
      <w:r w:rsidR="00DA10D6">
        <w:t>7-minute</w:t>
      </w:r>
      <w:r w:rsidR="00D41EB3">
        <w:t xml:space="preserve"> oral pitch) to </w:t>
      </w:r>
      <w:r>
        <w:t>the Dragon’s Den on 28 Nov 2025 in person.</w:t>
      </w:r>
    </w:p>
    <w:p w14:paraId="26EF850A" w14:textId="5DC0C6D6" w:rsidR="00AF79FD" w:rsidRPr="00AF79FD" w:rsidRDefault="00AF79FD" w:rsidP="00AF79FD">
      <w:pPr>
        <w:pStyle w:val="ListParagraph"/>
      </w:pPr>
    </w:p>
    <w:p w14:paraId="334DDA2F" w14:textId="2BBB33AE" w:rsidR="00AF79FD" w:rsidRDefault="00AF79FD" w:rsidP="00AF79FD">
      <w:r>
        <w:t xml:space="preserve">Judging Criteria is available at the end of the document, please read carefully and use this as a guide for your submission. The application form will go to the </w:t>
      </w:r>
      <w:r w:rsidR="00DA10D6">
        <w:t>judges,</w:t>
      </w:r>
      <w:r>
        <w:t xml:space="preserve"> and they will base their feedback and judging on both the application and the pitch you deliver on the day.</w:t>
      </w:r>
    </w:p>
    <w:p w14:paraId="779A7B6E" w14:textId="36AF69EF" w:rsidR="00AF79FD" w:rsidRDefault="00D41EB3" w:rsidP="00D41EB3">
      <w:pPr>
        <w:pStyle w:val="Heading1"/>
      </w:pPr>
      <w:r>
        <w:t>Notes</w:t>
      </w:r>
    </w:p>
    <w:p w14:paraId="15A8E2DC" w14:textId="51CBE218" w:rsidR="00E06651" w:rsidRDefault="00E06651" w:rsidP="00AF79FD">
      <w:r>
        <w:t>A Maximum of 9 applicants will proceed to Dragon’s Den.</w:t>
      </w:r>
    </w:p>
    <w:p w14:paraId="2763B4F2" w14:textId="47C96EB5" w:rsidR="00AF79FD" w:rsidRDefault="00D41EB3" w:rsidP="00AF79FD">
      <w:r>
        <w:t>T</w:t>
      </w:r>
      <w:r w:rsidR="00AF79FD">
        <w:t>he PPI Dragon’s decision is final.</w:t>
      </w:r>
    </w:p>
    <w:p w14:paraId="345F5480" w14:textId="00DA1B8F" w:rsidR="00AF79FD" w:rsidRDefault="00D41EB3" w:rsidP="00AF79FD">
      <w:r>
        <w:t>T</w:t>
      </w:r>
      <w:r w:rsidR="00AF79FD" w:rsidRPr="00AF79FD">
        <w:t>he award is given by the PPI Ignite Network, not UCD</w:t>
      </w:r>
      <w:r w:rsidR="00AF79FD">
        <w:t>.</w:t>
      </w:r>
    </w:p>
    <w:p w14:paraId="79939A80" w14:textId="77777777" w:rsidR="00AF79FD" w:rsidRPr="00AF79FD" w:rsidRDefault="00AF79FD" w:rsidP="00AF79FD"/>
    <w:p w14:paraId="7C02C1B5" w14:textId="7F956ED9" w:rsidR="00AF79FD" w:rsidRDefault="00D41EB3" w:rsidP="00D41EB3">
      <w:pPr>
        <w:pStyle w:val="Heading1"/>
      </w:pPr>
      <w:r>
        <w:lastRenderedPageBreak/>
        <w:t>PPI Dragons Den Application Form</w:t>
      </w:r>
    </w:p>
    <w:p w14:paraId="1D94F057" w14:textId="12481D5D" w:rsidR="00D41EB3" w:rsidRDefault="00D41EB3" w:rsidP="00AF79FD">
      <w:r>
        <w:t>Save as a word document with the file name format: Your-name-PPI-Dragons-Den-UCD-2025</w:t>
      </w:r>
    </w:p>
    <w:p w14:paraId="237F3232" w14:textId="12955B72" w:rsidR="00D41EB3" w:rsidRDefault="00D41EB3" w:rsidP="00AF79FD">
      <w:r>
        <w:t xml:space="preserve">Email </w:t>
      </w:r>
      <w:r w:rsidR="005C165B">
        <w:t xml:space="preserve">completed </w:t>
      </w:r>
      <w:r>
        <w:t xml:space="preserve">forms to </w:t>
      </w:r>
      <w:hyperlink r:id="rId8" w:history="1">
        <w:r w:rsidRPr="00D245EF">
          <w:rPr>
            <w:rStyle w:val="Hyperlink"/>
          </w:rPr>
          <w:t>ppi@ucd.ie</w:t>
        </w:r>
      </w:hyperlink>
      <w:r>
        <w:t xml:space="preserve"> with the subject line “Dragons Den Your </w:t>
      </w:r>
      <w:r w:rsidR="00DA10D6">
        <w:t>Name”.</w:t>
      </w:r>
    </w:p>
    <w:p w14:paraId="5A1D8029" w14:textId="4D909FD5" w:rsidR="00D41EB3" w:rsidRDefault="00D41EB3" w:rsidP="00AF79FD">
      <w:r>
        <w:t xml:space="preserve">Closing Date is </w:t>
      </w:r>
      <w:r w:rsidR="00E06651">
        <w:t>1</w:t>
      </w:r>
      <w:r>
        <w:t>pm 1</w:t>
      </w:r>
      <w:r w:rsidR="00E06651">
        <w:t>4</w:t>
      </w:r>
      <w:r>
        <w:t xml:space="preserve"> Nov</w:t>
      </w:r>
      <w:r w:rsidR="00C05DFD">
        <w:t xml:space="preserve"> 2025</w:t>
      </w:r>
    </w:p>
    <w:p w14:paraId="57B78692" w14:textId="77777777" w:rsidR="00AF79FD" w:rsidRDefault="00AF79FD" w:rsidP="00AF79FD"/>
    <w:tbl>
      <w:tblPr>
        <w:tblStyle w:val="TableGrid"/>
        <w:tblW w:w="0" w:type="auto"/>
        <w:tblLook w:val="04A0" w:firstRow="1" w:lastRow="0" w:firstColumn="1" w:lastColumn="0" w:noHBand="0" w:noVBand="1"/>
      </w:tblPr>
      <w:tblGrid>
        <w:gridCol w:w="3114"/>
        <w:gridCol w:w="5902"/>
      </w:tblGrid>
      <w:tr w:rsidR="00AB2C1D" w14:paraId="1C7B94B4" w14:textId="77777777" w:rsidTr="00AB2C1D">
        <w:tc>
          <w:tcPr>
            <w:tcW w:w="3114" w:type="dxa"/>
          </w:tcPr>
          <w:p w14:paraId="274F033C" w14:textId="1FDE455A" w:rsidR="00AB2C1D" w:rsidRPr="00EB3F25" w:rsidRDefault="00AB2C1D">
            <w:pPr>
              <w:rPr>
                <w:b/>
                <w:bCs/>
              </w:rPr>
            </w:pPr>
            <w:r w:rsidRPr="00EB3F25">
              <w:rPr>
                <w:b/>
                <w:bCs/>
              </w:rPr>
              <w:t>Name</w:t>
            </w:r>
          </w:p>
        </w:tc>
        <w:tc>
          <w:tcPr>
            <w:tcW w:w="5902" w:type="dxa"/>
          </w:tcPr>
          <w:p w14:paraId="1D3BDC35" w14:textId="77777777" w:rsidR="00AB2C1D" w:rsidRDefault="00AB2C1D"/>
        </w:tc>
      </w:tr>
      <w:tr w:rsidR="00AB2C1D" w14:paraId="2A96C200" w14:textId="77777777" w:rsidTr="00AB2C1D">
        <w:tc>
          <w:tcPr>
            <w:tcW w:w="3114" w:type="dxa"/>
          </w:tcPr>
          <w:p w14:paraId="4C0480C0" w14:textId="549571F0" w:rsidR="00AB2C1D" w:rsidRPr="00EB3F25" w:rsidRDefault="00AB2C1D">
            <w:pPr>
              <w:rPr>
                <w:b/>
                <w:bCs/>
              </w:rPr>
            </w:pPr>
            <w:r w:rsidRPr="00EB3F25">
              <w:rPr>
                <w:b/>
                <w:bCs/>
              </w:rPr>
              <w:t>School Affiliation</w:t>
            </w:r>
          </w:p>
        </w:tc>
        <w:tc>
          <w:tcPr>
            <w:tcW w:w="5902" w:type="dxa"/>
          </w:tcPr>
          <w:p w14:paraId="63CC2AE7" w14:textId="77777777" w:rsidR="00AB2C1D" w:rsidRDefault="00AB2C1D"/>
        </w:tc>
      </w:tr>
      <w:tr w:rsidR="00AB2C1D" w14:paraId="09EEE2C6" w14:textId="77777777" w:rsidTr="00AB2C1D">
        <w:tc>
          <w:tcPr>
            <w:tcW w:w="3114" w:type="dxa"/>
          </w:tcPr>
          <w:p w14:paraId="749D4AEB" w14:textId="4B35D98B" w:rsidR="00AB2C1D" w:rsidRPr="00EB3F25" w:rsidRDefault="00AB2C1D">
            <w:pPr>
              <w:rPr>
                <w:b/>
                <w:bCs/>
              </w:rPr>
            </w:pPr>
            <w:r w:rsidRPr="00EB3F25">
              <w:rPr>
                <w:b/>
                <w:bCs/>
              </w:rPr>
              <w:t>Year Started PhD</w:t>
            </w:r>
          </w:p>
        </w:tc>
        <w:tc>
          <w:tcPr>
            <w:tcW w:w="5902" w:type="dxa"/>
          </w:tcPr>
          <w:p w14:paraId="5150202B" w14:textId="77777777" w:rsidR="00AB2C1D" w:rsidRDefault="00AB2C1D"/>
        </w:tc>
      </w:tr>
      <w:tr w:rsidR="00AB2C1D" w14:paraId="4B79AD62" w14:textId="77777777" w:rsidTr="00AB2C1D">
        <w:tc>
          <w:tcPr>
            <w:tcW w:w="3114" w:type="dxa"/>
          </w:tcPr>
          <w:p w14:paraId="2C7E6E8B" w14:textId="627BC7B8" w:rsidR="00AB2C1D" w:rsidRPr="00EB3F25" w:rsidRDefault="00AB2C1D">
            <w:pPr>
              <w:rPr>
                <w:b/>
                <w:bCs/>
              </w:rPr>
            </w:pPr>
            <w:r w:rsidRPr="00EB3F25">
              <w:rPr>
                <w:b/>
                <w:bCs/>
              </w:rPr>
              <w:t>Year Expected to finish PhD</w:t>
            </w:r>
          </w:p>
        </w:tc>
        <w:tc>
          <w:tcPr>
            <w:tcW w:w="5902" w:type="dxa"/>
          </w:tcPr>
          <w:p w14:paraId="09638F36" w14:textId="77777777" w:rsidR="00AB2C1D" w:rsidRDefault="00AB2C1D"/>
        </w:tc>
      </w:tr>
    </w:tbl>
    <w:p w14:paraId="70FD8125" w14:textId="77777777" w:rsidR="00A72D19" w:rsidRDefault="00A72D19"/>
    <w:tbl>
      <w:tblPr>
        <w:tblStyle w:val="TableGrid"/>
        <w:tblW w:w="0" w:type="auto"/>
        <w:tblLook w:val="04A0" w:firstRow="1" w:lastRow="0" w:firstColumn="1" w:lastColumn="0" w:noHBand="0" w:noVBand="1"/>
      </w:tblPr>
      <w:tblGrid>
        <w:gridCol w:w="7225"/>
        <w:gridCol w:w="1791"/>
      </w:tblGrid>
      <w:tr w:rsidR="00AB2C1D" w14:paraId="4F40513A" w14:textId="77777777" w:rsidTr="00AB2C1D">
        <w:tc>
          <w:tcPr>
            <w:tcW w:w="7225" w:type="dxa"/>
          </w:tcPr>
          <w:p w14:paraId="6AB1E2E9" w14:textId="6ACD1D6B" w:rsidR="00AB2C1D" w:rsidRPr="00EB3F25" w:rsidRDefault="00AB2C1D">
            <w:pPr>
              <w:rPr>
                <w:b/>
                <w:bCs/>
              </w:rPr>
            </w:pPr>
            <w:r w:rsidRPr="00EB3F25">
              <w:rPr>
                <w:b/>
                <w:bCs/>
              </w:rPr>
              <w:t>Please add your initials to confirm you are a PhD student currently registered at UCD</w:t>
            </w:r>
          </w:p>
        </w:tc>
        <w:tc>
          <w:tcPr>
            <w:tcW w:w="1791" w:type="dxa"/>
          </w:tcPr>
          <w:p w14:paraId="455B00F3" w14:textId="77777777" w:rsidR="00AB2C1D" w:rsidRDefault="00AB2C1D"/>
        </w:tc>
      </w:tr>
    </w:tbl>
    <w:p w14:paraId="0D5C4F97" w14:textId="77777777" w:rsidR="00AB2C1D" w:rsidRDefault="00AB2C1D"/>
    <w:tbl>
      <w:tblPr>
        <w:tblStyle w:val="TableGrid"/>
        <w:tblW w:w="0" w:type="auto"/>
        <w:tblLook w:val="04A0" w:firstRow="1" w:lastRow="0" w:firstColumn="1" w:lastColumn="0" w:noHBand="0" w:noVBand="1"/>
      </w:tblPr>
      <w:tblGrid>
        <w:gridCol w:w="7083"/>
        <w:gridCol w:w="992"/>
        <w:gridCol w:w="941"/>
      </w:tblGrid>
      <w:tr w:rsidR="00EB3F25" w:rsidRPr="00EB3F25" w14:paraId="23D9101A" w14:textId="77777777" w:rsidTr="00EB3F25">
        <w:tc>
          <w:tcPr>
            <w:tcW w:w="7083" w:type="dxa"/>
          </w:tcPr>
          <w:p w14:paraId="3D50EC85" w14:textId="77777777" w:rsidR="00EB3F25" w:rsidRPr="00EB3F25" w:rsidRDefault="00EB3F25">
            <w:pPr>
              <w:rPr>
                <w:b/>
                <w:bCs/>
              </w:rPr>
            </w:pPr>
          </w:p>
        </w:tc>
        <w:tc>
          <w:tcPr>
            <w:tcW w:w="992" w:type="dxa"/>
          </w:tcPr>
          <w:p w14:paraId="648E8F3E" w14:textId="74CA4D71" w:rsidR="00EB3F25" w:rsidRPr="00EB3F25" w:rsidRDefault="00EB3F25">
            <w:pPr>
              <w:rPr>
                <w:b/>
                <w:bCs/>
              </w:rPr>
            </w:pPr>
            <w:r w:rsidRPr="00EB3F25">
              <w:rPr>
                <w:b/>
                <w:bCs/>
              </w:rPr>
              <w:t>Yes</w:t>
            </w:r>
          </w:p>
        </w:tc>
        <w:tc>
          <w:tcPr>
            <w:tcW w:w="941" w:type="dxa"/>
          </w:tcPr>
          <w:p w14:paraId="4C1A3110" w14:textId="68E9340F" w:rsidR="00EB3F25" w:rsidRPr="00EB3F25" w:rsidRDefault="00EB3F25">
            <w:pPr>
              <w:rPr>
                <w:b/>
                <w:bCs/>
              </w:rPr>
            </w:pPr>
            <w:r w:rsidRPr="00EB3F25">
              <w:rPr>
                <w:b/>
                <w:bCs/>
              </w:rPr>
              <w:t>No</w:t>
            </w:r>
          </w:p>
        </w:tc>
      </w:tr>
      <w:tr w:rsidR="00EB3F25" w:rsidRPr="00EB3F25" w14:paraId="79E58702" w14:textId="77777777" w:rsidTr="00EB3F25">
        <w:tc>
          <w:tcPr>
            <w:tcW w:w="7083" w:type="dxa"/>
          </w:tcPr>
          <w:p w14:paraId="7B3DED12" w14:textId="77777777" w:rsidR="00EB3F25" w:rsidRPr="00EB3F25" w:rsidRDefault="00EB3F25">
            <w:pPr>
              <w:rPr>
                <w:b/>
                <w:bCs/>
              </w:rPr>
            </w:pPr>
            <w:r w:rsidRPr="00EB3F25">
              <w:rPr>
                <w:b/>
                <w:bCs/>
              </w:rPr>
              <w:t xml:space="preserve">Do you wish to be considered for the National PPI PhD Award </w:t>
            </w:r>
          </w:p>
          <w:p w14:paraId="594B6E64" w14:textId="65414C57" w:rsidR="00EB3F25" w:rsidRPr="00EB3F25" w:rsidRDefault="00EB3F25">
            <w:pPr>
              <w:rPr>
                <w:b/>
                <w:bCs/>
              </w:rPr>
            </w:pPr>
            <w:r w:rsidRPr="00EB3F25">
              <w:rPr>
                <w:b/>
                <w:bCs/>
              </w:rPr>
              <w:t>(the UCD awardee is determined via the Dragon’s Den, there is no additional work required)</w:t>
            </w:r>
          </w:p>
        </w:tc>
        <w:tc>
          <w:tcPr>
            <w:tcW w:w="992" w:type="dxa"/>
          </w:tcPr>
          <w:p w14:paraId="3DD6CDF7" w14:textId="77777777" w:rsidR="00EB3F25" w:rsidRPr="00EB3F25" w:rsidRDefault="00EB3F25">
            <w:pPr>
              <w:rPr>
                <w:b/>
                <w:bCs/>
              </w:rPr>
            </w:pPr>
          </w:p>
        </w:tc>
        <w:tc>
          <w:tcPr>
            <w:tcW w:w="941" w:type="dxa"/>
          </w:tcPr>
          <w:p w14:paraId="74A85C30" w14:textId="77777777" w:rsidR="00EB3F25" w:rsidRPr="00EB3F25" w:rsidRDefault="00EB3F25">
            <w:pPr>
              <w:rPr>
                <w:b/>
                <w:bCs/>
              </w:rPr>
            </w:pPr>
          </w:p>
        </w:tc>
      </w:tr>
    </w:tbl>
    <w:p w14:paraId="5A69FDCB" w14:textId="77777777" w:rsidR="00EB3F25" w:rsidRDefault="00EB3F25"/>
    <w:tbl>
      <w:tblPr>
        <w:tblStyle w:val="TableGrid"/>
        <w:tblW w:w="0" w:type="auto"/>
        <w:tblLook w:val="04A0" w:firstRow="1" w:lastRow="0" w:firstColumn="1" w:lastColumn="0" w:noHBand="0" w:noVBand="1"/>
      </w:tblPr>
      <w:tblGrid>
        <w:gridCol w:w="7083"/>
        <w:gridCol w:w="992"/>
        <w:gridCol w:w="941"/>
      </w:tblGrid>
      <w:tr w:rsidR="00EB3F25" w:rsidRPr="00EB3F25" w14:paraId="4A7CC822" w14:textId="77777777" w:rsidTr="00F77386">
        <w:tc>
          <w:tcPr>
            <w:tcW w:w="9016" w:type="dxa"/>
            <w:gridSpan w:val="3"/>
          </w:tcPr>
          <w:p w14:paraId="277B912A" w14:textId="0FFD308C" w:rsidR="00EB3F25" w:rsidRPr="00D41EB3" w:rsidRDefault="00EB3F25">
            <w:pPr>
              <w:rPr>
                <w:b/>
                <w:bCs/>
                <w:i/>
                <w:iCs/>
              </w:rPr>
            </w:pPr>
            <w:r w:rsidRPr="00D41EB3">
              <w:rPr>
                <w:b/>
                <w:bCs/>
                <w:i/>
                <w:iCs/>
              </w:rPr>
              <w:t xml:space="preserve">Disclosure of Use of Artificial Intelligence </w:t>
            </w:r>
          </w:p>
        </w:tc>
      </w:tr>
      <w:tr w:rsidR="00EB3F25" w:rsidRPr="00EB3F25" w14:paraId="39C429FB" w14:textId="77777777" w:rsidTr="00EB3F25">
        <w:tc>
          <w:tcPr>
            <w:tcW w:w="7083" w:type="dxa"/>
          </w:tcPr>
          <w:p w14:paraId="2398D17A" w14:textId="77777777" w:rsidR="00EB3F25" w:rsidRPr="00EB3F25" w:rsidRDefault="00EB3F25">
            <w:pPr>
              <w:rPr>
                <w:b/>
                <w:bCs/>
              </w:rPr>
            </w:pPr>
          </w:p>
        </w:tc>
        <w:tc>
          <w:tcPr>
            <w:tcW w:w="992" w:type="dxa"/>
          </w:tcPr>
          <w:p w14:paraId="38A90233" w14:textId="748202A2" w:rsidR="00EB3F25" w:rsidRPr="00EB3F25" w:rsidRDefault="00EB3F25">
            <w:pPr>
              <w:rPr>
                <w:b/>
                <w:bCs/>
              </w:rPr>
            </w:pPr>
            <w:r w:rsidRPr="00EB3F25">
              <w:rPr>
                <w:b/>
                <w:bCs/>
              </w:rPr>
              <w:t>Yes</w:t>
            </w:r>
          </w:p>
        </w:tc>
        <w:tc>
          <w:tcPr>
            <w:tcW w:w="941" w:type="dxa"/>
          </w:tcPr>
          <w:p w14:paraId="46C61FF1" w14:textId="6FB1F5DF" w:rsidR="00EB3F25" w:rsidRPr="00EB3F25" w:rsidRDefault="00EB3F25">
            <w:pPr>
              <w:rPr>
                <w:b/>
                <w:bCs/>
              </w:rPr>
            </w:pPr>
            <w:r w:rsidRPr="00EB3F25">
              <w:rPr>
                <w:b/>
                <w:bCs/>
              </w:rPr>
              <w:t>No</w:t>
            </w:r>
          </w:p>
        </w:tc>
      </w:tr>
      <w:tr w:rsidR="00EB3F25" w:rsidRPr="00EB3F25" w14:paraId="6FEDF887" w14:textId="77777777" w:rsidTr="00EB3F25">
        <w:tc>
          <w:tcPr>
            <w:tcW w:w="7083" w:type="dxa"/>
          </w:tcPr>
          <w:p w14:paraId="358B5C53" w14:textId="256DFEEB" w:rsidR="00EB3F25" w:rsidRPr="00EB3F25" w:rsidRDefault="00EB3F25">
            <w:pPr>
              <w:rPr>
                <w:b/>
                <w:bCs/>
              </w:rPr>
            </w:pPr>
            <w:r w:rsidRPr="00EB3F25">
              <w:rPr>
                <w:b/>
                <w:bCs/>
              </w:rPr>
              <w:t>Did you use AI</w:t>
            </w:r>
            <w:r w:rsidR="005C165B">
              <w:rPr>
                <w:b/>
                <w:bCs/>
              </w:rPr>
              <w:t xml:space="preserve"> tools</w:t>
            </w:r>
            <w:r w:rsidRPr="00EB3F25">
              <w:rPr>
                <w:b/>
                <w:bCs/>
              </w:rPr>
              <w:t xml:space="preserve"> in the development and/or creation of this submission?</w:t>
            </w:r>
          </w:p>
        </w:tc>
        <w:tc>
          <w:tcPr>
            <w:tcW w:w="992" w:type="dxa"/>
          </w:tcPr>
          <w:p w14:paraId="3E61A356" w14:textId="77777777" w:rsidR="00EB3F25" w:rsidRPr="00EB3F25" w:rsidRDefault="00EB3F25">
            <w:pPr>
              <w:rPr>
                <w:b/>
                <w:bCs/>
              </w:rPr>
            </w:pPr>
          </w:p>
        </w:tc>
        <w:tc>
          <w:tcPr>
            <w:tcW w:w="941" w:type="dxa"/>
          </w:tcPr>
          <w:p w14:paraId="42C3E326" w14:textId="77777777" w:rsidR="00EB3F25" w:rsidRPr="00EB3F25" w:rsidRDefault="00EB3F25">
            <w:pPr>
              <w:rPr>
                <w:b/>
                <w:bCs/>
              </w:rPr>
            </w:pPr>
          </w:p>
        </w:tc>
      </w:tr>
      <w:tr w:rsidR="00EB3F25" w:rsidRPr="00EB3F25" w14:paraId="2DEA67D6" w14:textId="77777777" w:rsidTr="00AC3186">
        <w:tc>
          <w:tcPr>
            <w:tcW w:w="9016" w:type="dxa"/>
            <w:gridSpan w:val="3"/>
          </w:tcPr>
          <w:p w14:paraId="5F893606" w14:textId="222F6B7A" w:rsidR="00EB3F25" w:rsidRPr="00EB3F25" w:rsidRDefault="00EB3F25">
            <w:pPr>
              <w:rPr>
                <w:b/>
                <w:bCs/>
              </w:rPr>
            </w:pPr>
            <w:r w:rsidRPr="00EB3F25">
              <w:rPr>
                <w:b/>
                <w:bCs/>
              </w:rPr>
              <w:t xml:space="preserve">If </w:t>
            </w:r>
            <w:r w:rsidR="00DA10D6" w:rsidRPr="00EB3F25">
              <w:rPr>
                <w:b/>
                <w:bCs/>
              </w:rPr>
              <w:t>yes</w:t>
            </w:r>
            <w:r w:rsidRPr="00EB3F25">
              <w:rPr>
                <w:b/>
                <w:bCs/>
              </w:rPr>
              <w:t>, please list which tools you used below.</w:t>
            </w:r>
          </w:p>
        </w:tc>
      </w:tr>
      <w:tr w:rsidR="00EB3F25" w:rsidRPr="00EB3F25" w14:paraId="6848B2E4" w14:textId="77777777" w:rsidTr="00AC3186">
        <w:tc>
          <w:tcPr>
            <w:tcW w:w="9016" w:type="dxa"/>
            <w:gridSpan w:val="3"/>
          </w:tcPr>
          <w:p w14:paraId="54419A66" w14:textId="77777777" w:rsidR="00EB3F25" w:rsidRPr="00EB3F25" w:rsidRDefault="00EB3F25">
            <w:pPr>
              <w:rPr>
                <w:b/>
                <w:bCs/>
              </w:rPr>
            </w:pPr>
          </w:p>
          <w:p w14:paraId="1F48341D" w14:textId="77777777" w:rsidR="00EB3F25" w:rsidRPr="00EB3F25" w:rsidRDefault="00EB3F25">
            <w:pPr>
              <w:rPr>
                <w:b/>
                <w:bCs/>
              </w:rPr>
            </w:pPr>
          </w:p>
          <w:p w14:paraId="247CD959" w14:textId="77777777" w:rsidR="00EB3F25" w:rsidRPr="00EB3F25" w:rsidRDefault="00EB3F25">
            <w:pPr>
              <w:rPr>
                <w:b/>
                <w:bCs/>
              </w:rPr>
            </w:pPr>
          </w:p>
          <w:p w14:paraId="3F70DFDB" w14:textId="77777777" w:rsidR="00EB3F25" w:rsidRPr="00EB3F25" w:rsidRDefault="00EB3F25">
            <w:pPr>
              <w:rPr>
                <w:b/>
                <w:bCs/>
              </w:rPr>
            </w:pPr>
          </w:p>
        </w:tc>
      </w:tr>
      <w:tr w:rsidR="00E06651" w:rsidRPr="00EB3F25" w14:paraId="7F32713D" w14:textId="77777777" w:rsidTr="00AC3186">
        <w:tc>
          <w:tcPr>
            <w:tcW w:w="9016" w:type="dxa"/>
            <w:gridSpan w:val="3"/>
          </w:tcPr>
          <w:p w14:paraId="0CDFC26C" w14:textId="725C50FD" w:rsidR="00E06651" w:rsidRPr="00EB3F25" w:rsidRDefault="00E06651">
            <w:pPr>
              <w:rPr>
                <w:b/>
                <w:bCs/>
              </w:rPr>
            </w:pPr>
            <w:r>
              <w:rPr>
                <w:b/>
                <w:bCs/>
              </w:rPr>
              <w:t>If yes, please explain how AI tools were used.</w:t>
            </w:r>
          </w:p>
        </w:tc>
      </w:tr>
      <w:tr w:rsidR="00E06651" w:rsidRPr="00EB3F25" w14:paraId="244712B7" w14:textId="77777777" w:rsidTr="00AC3186">
        <w:tc>
          <w:tcPr>
            <w:tcW w:w="9016" w:type="dxa"/>
            <w:gridSpan w:val="3"/>
          </w:tcPr>
          <w:p w14:paraId="5B15C26F" w14:textId="77777777" w:rsidR="00E06651" w:rsidRDefault="00E06651">
            <w:pPr>
              <w:rPr>
                <w:b/>
                <w:bCs/>
              </w:rPr>
            </w:pPr>
          </w:p>
          <w:p w14:paraId="2B6E8DAB" w14:textId="77777777" w:rsidR="00E06651" w:rsidRDefault="00E06651">
            <w:pPr>
              <w:rPr>
                <w:b/>
                <w:bCs/>
              </w:rPr>
            </w:pPr>
          </w:p>
          <w:p w14:paraId="15868164" w14:textId="77777777" w:rsidR="00E06651" w:rsidRDefault="00E06651">
            <w:pPr>
              <w:rPr>
                <w:b/>
                <w:bCs/>
              </w:rPr>
            </w:pPr>
          </w:p>
          <w:p w14:paraId="05F22B25" w14:textId="77777777" w:rsidR="00E06651" w:rsidRDefault="00E06651">
            <w:pPr>
              <w:rPr>
                <w:b/>
                <w:bCs/>
              </w:rPr>
            </w:pPr>
          </w:p>
          <w:p w14:paraId="23F90BD1" w14:textId="77777777" w:rsidR="00E06651" w:rsidRPr="00EB3F25" w:rsidRDefault="00E06651">
            <w:pPr>
              <w:rPr>
                <w:b/>
                <w:bCs/>
              </w:rPr>
            </w:pPr>
          </w:p>
        </w:tc>
      </w:tr>
    </w:tbl>
    <w:p w14:paraId="14E7E2E7" w14:textId="77777777" w:rsidR="00AF79FD" w:rsidRDefault="00AF79FD"/>
    <w:p w14:paraId="2CBB5212" w14:textId="77777777" w:rsidR="00AB2C1D" w:rsidRDefault="00AB2C1D"/>
    <w:p w14:paraId="3D397C6F" w14:textId="77777777" w:rsidR="00AB2C1D" w:rsidRDefault="00AB2C1D">
      <w:r>
        <w:br w:type="page"/>
      </w:r>
    </w:p>
    <w:p w14:paraId="41A1F2C8" w14:textId="46D1F4AE" w:rsidR="00AB2C1D" w:rsidRDefault="00AB2C1D">
      <w:r>
        <w:lastRenderedPageBreak/>
        <w:t>Submission must be in plain English. Total Word</w:t>
      </w:r>
      <w:r w:rsidR="005C165B">
        <w:t xml:space="preserve"> Count</w:t>
      </w:r>
      <w:r>
        <w:t>: 500</w:t>
      </w:r>
    </w:p>
    <w:tbl>
      <w:tblPr>
        <w:tblStyle w:val="TableGrid"/>
        <w:tblW w:w="5000" w:type="pct"/>
        <w:tblLook w:val="04A0" w:firstRow="1" w:lastRow="0" w:firstColumn="1" w:lastColumn="0" w:noHBand="0" w:noVBand="1"/>
      </w:tblPr>
      <w:tblGrid>
        <w:gridCol w:w="9016"/>
      </w:tblGrid>
      <w:tr w:rsidR="00AB2C1D" w:rsidRPr="005C165B" w14:paraId="271D4D0D" w14:textId="77777777" w:rsidTr="00AB2C1D">
        <w:tc>
          <w:tcPr>
            <w:tcW w:w="5000" w:type="pct"/>
          </w:tcPr>
          <w:p w14:paraId="4F987715" w14:textId="15A84C69" w:rsidR="00AB2C1D" w:rsidRPr="005C165B" w:rsidRDefault="00AB2C1D">
            <w:pPr>
              <w:rPr>
                <w:b/>
                <w:bCs/>
              </w:rPr>
            </w:pPr>
            <w:r w:rsidRPr="005C165B">
              <w:rPr>
                <w:b/>
                <w:bCs/>
              </w:rPr>
              <w:t xml:space="preserve">Background </w:t>
            </w:r>
          </w:p>
        </w:tc>
      </w:tr>
      <w:tr w:rsidR="00AB2C1D" w:rsidRPr="005C165B" w14:paraId="6BB0A1FA" w14:textId="77777777" w:rsidTr="00AB2C1D">
        <w:tc>
          <w:tcPr>
            <w:tcW w:w="5000" w:type="pct"/>
          </w:tcPr>
          <w:p w14:paraId="573431BB" w14:textId="77777777" w:rsidR="00AB2C1D" w:rsidRPr="005C165B" w:rsidRDefault="00AB2C1D">
            <w:pPr>
              <w:rPr>
                <w:b/>
                <w:bCs/>
              </w:rPr>
            </w:pPr>
          </w:p>
          <w:p w14:paraId="18594436" w14:textId="77777777" w:rsidR="00AB2C1D" w:rsidRPr="005C165B" w:rsidRDefault="00AB2C1D">
            <w:pPr>
              <w:rPr>
                <w:b/>
                <w:bCs/>
              </w:rPr>
            </w:pPr>
          </w:p>
          <w:p w14:paraId="47DF9AD7" w14:textId="77777777" w:rsidR="00AB2C1D" w:rsidRPr="005C165B" w:rsidRDefault="00AB2C1D">
            <w:pPr>
              <w:rPr>
                <w:b/>
                <w:bCs/>
              </w:rPr>
            </w:pPr>
          </w:p>
          <w:p w14:paraId="0FB6E154" w14:textId="77777777" w:rsidR="00AB2C1D" w:rsidRPr="005C165B" w:rsidRDefault="00AB2C1D">
            <w:pPr>
              <w:rPr>
                <w:b/>
                <w:bCs/>
              </w:rPr>
            </w:pPr>
          </w:p>
          <w:p w14:paraId="1543E1FC" w14:textId="77777777" w:rsidR="00AB2C1D" w:rsidRPr="005C165B" w:rsidRDefault="00AB2C1D">
            <w:pPr>
              <w:rPr>
                <w:b/>
                <w:bCs/>
              </w:rPr>
            </w:pPr>
          </w:p>
          <w:p w14:paraId="2A21BF32" w14:textId="77777777" w:rsidR="00AB2C1D" w:rsidRPr="005C165B" w:rsidRDefault="00AB2C1D">
            <w:pPr>
              <w:rPr>
                <w:b/>
                <w:bCs/>
              </w:rPr>
            </w:pPr>
          </w:p>
        </w:tc>
      </w:tr>
      <w:tr w:rsidR="00AB2C1D" w:rsidRPr="005C165B" w14:paraId="0887F62E" w14:textId="77777777" w:rsidTr="00AB2C1D">
        <w:tc>
          <w:tcPr>
            <w:tcW w:w="5000" w:type="pct"/>
          </w:tcPr>
          <w:p w14:paraId="7242D23A" w14:textId="1CCB44A3" w:rsidR="00AB2C1D" w:rsidRPr="005C165B" w:rsidRDefault="00AB2C1D">
            <w:pPr>
              <w:rPr>
                <w:b/>
                <w:bCs/>
              </w:rPr>
            </w:pPr>
            <w:r w:rsidRPr="005C165B">
              <w:rPr>
                <w:b/>
                <w:bCs/>
              </w:rPr>
              <w:t>PPI Approaches</w:t>
            </w:r>
          </w:p>
        </w:tc>
      </w:tr>
      <w:tr w:rsidR="00AB2C1D" w:rsidRPr="005C165B" w14:paraId="79A44423" w14:textId="77777777" w:rsidTr="00AB2C1D">
        <w:tc>
          <w:tcPr>
            <w:tcW w:w="5000" w:type="pct"/>
          </w:tcPr>
          <w:p w14:paraId="297E0FF5" w14:textId="77777777" w:rsidR="00AB2C1D" w:rsidRPr="005C165B" w:rsidRDefault="00AB2C1D">
            <w:pPr>
              <w:rPr>
                <w:b/>
                <w:bCs/>
              </w:rPr>
            </w:pPr>
          </w:p>
          <w:p w14:paraId="2876C260" w14:textId="77777777" w:rsidR="00AB2C1D" w:rsidRPr="005C165B" w:rsidRDefault="00AB2C1D">
            <w:pPr>
              <w:rPr>
                <w:b/>
                <w:bCs/>
              </w:rPr>
            </w:pPr>
          </w:p>
          <w:p w14:paraId="5944A2EF" w14:textId="77777777" w:rsidR="00AB2C1D" w:rsidRPr="005C165B" w:rsidRDefault="00AB2C1D">
            <w:pPr>
              <w:rPr>
                <w:b/>
                <w:bCs/>
              </w:rPr>
            </w:pPr>
          </w:p>
          <w:p w14:paraId="717E26D1" w14:textId="77777777" w:rsidR="00AB2C1D" w:rsidRPr="005C165B" w:rsidRDefault="00AB2C1D">
            <w:pPr>
              <w:rPr>
                <w:b/>
                <w:bCs/>
              </w:rPr>
            </w:pPr>
          </w:p>
          <w:p w14:paraId="55090561" w14:textId="77777777" w:rsidR="00AB2C1D" w:rsidRPr="005C165B" w:rsidRDefault="00AB2C1D">
            <w:pPr>
              <w:rPr>
                <w:b/>
                <w:bCs/>
              </w:rPr>
            </w:pPr>
          </w:p>
          <w:p w14:paraId="30B97C4B" w14:textId="77777777" w:rsidR="00AB2C1D" w:rsidRPr="005C165B" w:rsidRDefault="00AB2C1D">
            <w:pPr>
              <w:rPr>
                <w:b/>
                <w:bCs/>
              </w:rPr>
            </w:pPr>
          </w:p>
          <w:p w14:paraId="52CE9E3C" w14:textId="77777777" w:rsidR="00AB2C1D" w:rsidRPr="005C165B" w:rsidRDefault="00AB2C1D">
            <w:pPr>
              <w:rPr>
                <w:b/>
                <w:bCs/>
              </w:rPr>
            </w:pPr>
          </w:p>
          <w:p w14:paraId="2AC191F4" w14:textId="77777777" w:rsidR="00AB2C1D" w:rsidRPr="005C165B" w:rsidRDefault="00AB2C1D">
            <w:pPr>
              <w:rPr>
                <w:b/>
                <w:bCs/>
              </w:rPr>
            </w:pPr>
          </w:p>
          <w:p w14:paraId="78FF3090" w14:textId="77777777" w:rsidR="00AB2C1D" w:rsidRPr="005C165B" w:rsidRDefault="00AB2C1D">
            <w:pPr>
              <w:rPr>
                <w:b/>
                <w:bCs/>
              </w:rPr>
            </w:pPr>
          </w:p>
          <w:p w14:paraId="62FC06F8" w14:textId="77777777" w:rsidR="00AB2C1D" w:rsidRPr="005C165B" w:rsidRDefault="00AB2C1D">
            <w:pPr>
              <w:rPr>
                <w:b/>
                <w:bCs/>
              </w:rPr>
            </w:pPr>
          </w:p>
        </w:tc>
      </w:tr>
      <w:tr w:rsidR="00AB2C1D" w:rsidRPr="005C165B" w14:paraId="29C4B809" w14:textId="77777777" w:rsidTr="00AB2C1D">
        <w:tc>
          <w:tcPr>
            <w:tcW w:w="5000" w:type="pct"/>
          </w:tcPr>
          <w:p w14:paraId="2DD6F012" w14:textId="127AA15D" w:rsidR="00AB2C1D" w:rsidRPr="005C165B" w:rsidRDefault="00AB2C1D">
            <w:pPr>
              <w:rPr>
                <w:b/>
                <w:bCs/>
              </w:rPr>
            </w:pPr>
            <w:r w:rsidRPr="005C165B">
              <w:rPr>
                <w:b/>
                <w:bCs/>
              </w:rPr>
              <w:t>Outcomes &amp; Dissemination</w:t>
            </w:r>
          </w:p>
        </w:tc>
      </w:tr>
      <w:tr w:rsidR="00AB2C1D" w:rsidRPr="005C165B" w14:paraId="55CB1460" w14:textId="77777777" w:rsidTr="00AB2C1D">
        <w:tc>
          <w:tcPr>
            <w:tcW w:w="5000" w:type="pct"/>
          </w:tcPr>
          <w:p w14:paraId="4D3067D3" w14:textId="77777777" w:rsidR="00AB2C1D" w:rsidRPr="005C165B" w:rsidRDefault="00AB2C1D">
            <w:pPr>
              <w:rPr>
                <w:b/>
                <w:bCs/>
              </w:rPr>
            </w:pPr>
          </w:p>
          <w:p w14:paraId="436572FB" w14:textId="77777777" w:rsidR="00AB2C1D" w:rsidRPr="005C165B" w:rsidRDefault="00AB2C1D">
            <w:pPr>
              <w:rPr>
                <w:b/>
                <w:bCs/>
              </w:rPr>
            </w:pPr>
          </w:p>
          <w:p w14:paraId="58506FAD" w14:textId="77777777" w:rsidR="00AB2C1D" w:rsidRPr="005C165B" w:rsidRDefault="00AB2C1D">
            <w:pPr>
              <w:rPr>
                <w:b/>
                <w:bCs/>
              </w:rPr>
            </w:pPr>
          </w:p>
          <w:p w14:paraId="25746F1E" w14:textId="77777777" w:rsidR="00AB2C1D" w:rsidRPr="005C165B" w:rsidRDefault="00AB2C1D">
            <w:pPr>
              <w:rPr>
                <w:b/>
                <w:bCs/>
              </w:rPr>
            </w:pPr>
          </w:p>
          <w:p w14:paraId="24BB3B67" w14:textId="77777777" w:rsidR="00AB2C1D" w:rsidRPr="005C165B" w:rsidRDefault="00AB2C1D">
            <w:pPr>
              <w:rPr>
                <w:b/>
                <w:bCs/>
              </w:rPr>
            </w:pPr>
          </w:p>
          <w:p w14:paraId="3AD0A707" w14:textId="77777777" w:rsidR="00AB2C1D" w:rsidRPr="005C165B" w:rsidRDefault="00AB2C1D">
            <w:pPr>
              <w:rPr>
                <w:b/>
                <w:bCs/>
              </w:rPr>
            </w:pPr>
          </w:p>
          <w:p w14:paraId="2C133998" w14:textId="77777777" w:rsidR="00AB2C1D" w:rsidRPr="005C165B" w:rsidRDefault="00AB2C1D">
            <w:pPr>
              <w:rPr>
                <w:b/>
                <w:bCs/>
              </w:rPr>
            </w:pPr>
          </w:p>
          <w:p w14:paraId="133E98B2" w14:textId="77777777" w:rsidR="00AB2C1D" w:rsidRPr="005C165B" w:rsidRDefault="00AB2C1D">
            <w:pPr>
              <w:rPr>
                <w:b/>
                <w:bCs/>
              </w:rPr>
            </w:pPr>
          </w:p>
          <w:p w14:paraId="47B4D8D4" w14:textId="77777777" w:rsidR="00AB2C1D" w:rsidRPr="005C165B" w:rsidRDefault="00AB2C1D">
            <w:pPr>
              <w:rPr>
                <w:b/>
                <w:bCs/>
              </w:rPr>
            </w:pPr>
          </w:p>
          <w:p w14:paraId="7AD4EE68" w14:textId="77777777" w:rsidR="00AB2C1D" w:rsidRPr="005C165B" w:rsidRDefault="00AB2C1D">
            <w:pPr>
              <w:rPr>
                <w:b/>
                <w:bCs/>
              </w:rPr>
            </w:pPr>
          </w:p>
        </w:tc>
      </w:tr>
      <w:tr w:rsidR="00AB2C1D" w:rsidRPr="005C165B" w14:paraId="35EF355C" w14:textId="77777777" w:rsidTr="00AB2C1D">
        <w:tc>
          <w:tcPr>
            <w:tcW w:w="5000" w:type="pct"/>
          </w:tcPr>
          <w:p w14:paraId="6AD985CF" w14:textId="6C56674B" w:rsidR="00AB2C1D" w:rsidRPr="005C165B" w:rsidRDefault="00AB2C1D">
            <w:pPr>
              <w:rPr>
                <w:b/>
                <w:bCs/>
              </w:rPr>
            </w:pPr>
            <w:r w:rsidRPr="005C165B">
              <w:rPr>
                <w:b/>
                <w:bCs/>
              </w:rPr>
              <w:t>Conclusion</w:t>
            </w:r>
          </w:p>
        </w:tc>
      </w:tr>
      <w:tr w:rsidR="00AB2C1D" w:rsidRPr="005C165B" w14:paraId="641BC4B4" w14:textId="77777777" w:rsidTr="00AB2C1D">
        <w:tc>
          <w:tcPr>
            <w:tcW w:w="5000" w:type="pct"/>
          </w:tcPr>
          <w:p w14:paraId="121323D2" w14:textId="77777777" w:rsidR="00AB2C1D" w:rsidRPr="005C165B" w:rsidRDefault="00AB2C1D">
            <w:pPr>
              <w:rPr>
                <w:b/>
                <w:bCs/>
              </w:rPr>
            </w:pPr>
          </w:p>
          <w:p w14:paraId="7844418F" w14:textId="77777777" w:rsidR="00AB2C1D" w:rsidRPr="005C165B" w:rsidRDefault="00AB2C1D">
            <w:pPr>
              <w:rPr>
                <w:b/>
                <w:bCs/>
              </w:rPr>
            </w:pPr>
          </w:p>
          <w:p w14:paraId="64F26F07" w14:textId="77777777" w:rsidR="00AB2C1D" w:rsidRPr="005C165B" w:rsidRDefault="00AB2C1D">
            <w:pPr>
              <w:rPr>
                <w:b/>
                <w:bCs/>
              </w:rPr>
            </w:pPr>
          </w:p>
          <w:p w14:paraId="0AA172E4" w14:textId="77777777" w:rsidR="00AB2C1D" w:rsidRPr="005C165B" w:rsidRDefault="00AB2C1D">
            <w:pPr>
              <w:rPr>
                <w:b/>
                <w:bCs/>
              </w:rPr>
            </w:pPr>
          </w:p>
          <w:p w14:paraId="0A724DD1" w14:textId="77777777" w:rsidR="00AB2C1D" w:rsidRPr="005C165B" w:rsidRDefault="00AB2C1D">
            <w:pPr>
              <w:rPr>
                <w:b/>
                <w:bCs/>
              </w:rPr>
            </w:pPr>
          </w:p>
          <w:p w14:paraId="13218207" w14:textId="77777777" w:rsidR="00AB2C1D" w:rsidRPr="005C165B" w:rsidRDefault="00AB2C1D">
            <w:pPr>
              <w:rPr>
                <w:b/>
                <w:bCs/>
              </w:rPr>
            </w:pPr>
          </w:p>
          <w:p w14:paraId="34DED846" w14:textId="77777777" w:rsidR="00AB2C1D" w:rsidRPr="005C165B" w:rsidRDefault="00AB2C1D">
            <w:pPr>
              <w:rPr>
                <w:b/>
                <w:bCs/>
              </w:rPr>
            </w:pPr>
          </w:p>
        </w:tc>
      </w:tr>
    </w:tbl>
    <w:p w14:paraId="19EA9028" w14:textId="04B50F2C" w:rsidR="00D41EB3" w:rsidRDefault="00D41EB3"/>
    <w:p w14:paraId="3113B339" w14:textId="77777777" w:rsidR="00D41EB3" w:rsidRDefault="00D41EB3">
      <w:r>
        <w:br w:type="page"/>
      </w:r>
    </w:p>
    <w:p w14:paraId="4D20F71E" w14:textId="76EADB57" w:rsidR="00AB2C1D" w:rsidRDefault="00D41EB3" w:rsidP="00C05DFD">
      <w:pPr>
        <w:pStyle w:val="Heading1"/>
      </w:pPr>
      <w:r>
        <w:lastRenderedPageBreak/>
        <w:t>Judging Criteria</w:t>
      </w:r>
    </w:p>
    <w:tbl>
      <w:tblPr>
        <w:tblStyle w:val="TableGrid"/>
        <w:tblW w:w="5000" w:type="pct"/>
        <w:tblLook w:val="04A0" w:firstRow="1" w:lastRow="0" w:firstColumn="1" w:lastColumn="0" w:noHBand="0" w:noVBand="1"/>
      </w:tblPr>
      <w:tblGrid>
        <w:gridCol w:w="9016"/>
      </w:tblGrid>
      <w:tr w:rsidR="005C165B" w14:paraId="41FE05B7" w14:textId="77777777" w:rsidTr="005C165B">
        <w:tc>
          <w:tcPr>
            <w:tcW w:w="5000" w:type="pct"/>
          </w:tcPr>
          <w:p w14:paraId="4394E410" w14:textId="2B5A3431" w:rsidR="005C165B" w:rsidRPr="005C165B" w:rsidRDefault="005C165B" w:rsidP="005C165B">
            <w:pPr>
              <w:rPr>
                <w:b/>
                <w:bCs/>
              </w:rPr>
            </w:pPr>
            <w:r w:rsidRPr="005C165B">
              <w:rPr>
                <w:b/>
                <w:bCs/>
              </w:rPr>
              <w:t>Background (15%)</w:t>
            </w:r>
          </w:p>
        </w:tc>
      </w:tr>
      <w:tr w:rsidR="005C165B" w14:paraId="50EBAFE0" w14:textId="77777777" w:rsidTr="005C165B">
        <w:tc>
          <w:tcPr>
            <w:tcW w:w="5000" w:type="pct"/>
          </w:tcPr>
          <w:p w14:paraId="3D7D5573" w14:textId="00B109C6" w:rsidR="005C165B" w:rsidRDefault="005C165B" w:rsidP="00D41EB3">
            <w:r>
              <w:t>· There is a clear, concise summary of the research i.e. the ‘problem’, who this affects, the research question and proposals to address this.</w:t>
            </w:r>
          </w:p>
          <w:p w14:paraId="216723DF" w14:textId="77777777" w:rsidR="005C165B" w:rsidRDefault="005C165B" w:rsidP="00D41EB3"/>
          <w:p w14:paraId="0C44035C" w14:textId="369F59B8" w:rsidR="005C165B" w:rsidRDefault="005C165B" w:rsidP="00D41EB3">
            <w:r>
              <w:t>· The author has identified the importance (centrality) of PPI in this research.</w:t>
            </w:r>
          </w:p>
          <w:p w14:paraId="515954BC" w14:textId="77777777" w:rsidR="005C165B" w:rsidRDefault="005C165B" w:rsidP="00D41EB3"/>
          <w:p w14:paraId="4F9CE435" w14:textId="1BEF3D81" w:rsidR="005C165B" w:rsidRDefault="005C165B" w:rsidP="00D41EB3">
            <w:r>
              <w:t>· Contribution to advancing knowledge in the field.</w:t>
            </w:r>
          </w:p>
        </w:tc>
      </w:tr>
      <w:tr w:rsidR="005C165B" w14:paraId="25FF72FB" w14:textId="77777777" w:rsidTr="005C165B">
        <w:tc>
          <w:tcPr>
            <w:tcW w:w="5000" w:type="pct"/>
          </w:tcPr>
          <w:p w14:paraId="05F869CC" w14:textId="5D206F52" w:rsidR="005C165B" w:rsidRPr="005C165B" w:rsidRDefault="005C165B" w:rsidP="005C165B">
            <w:pPr>
              <w:rPr>
                <w:b/>
                <w:bCs/>
              </w:rPr>
            </w:pPr>
            <w:r w:rsidRPr="005C165B">
              <w:rPr>
                <w:b/>
                <w:bCs/>
              </w:rPr>
              <w:t>PPI Approaches (40%)</w:t>
            </w:r>
          </w:p>
        </w:tc>
      </w:tr>
      <w:tr w:rsidR="005C165B" w14:paraId="22A04491" w14:textId="77777777" w:rsidTr="005C165B">
        <w:tc>
          <w:tcPr>
            <w:tcW w:w="5000" w:type="pct"/>
          </w:tcPr>
          <w:p w14:paraId="72A0DC16" w14:textId="6E0A44E5" w:rsidR="005C165B" w:rsidRDefault="005C165B" w:rsidP="00D41EB3">
            <w:r>
              <w:t>· Engagement with PPI Stakeholders. There is clear involvement of public, patients, family members, carers, or other relevant stakeholders in two or more of the following stages of the research: idea generation, planning, design, how the research was conducted, interpretation of findings, or dissemination. PPI /community feedback on the research engagement process. The author clearly</w:t>
            </w:r>
          </w:p>
          <w:p w14:paraId="202830A1" w14:textId="77777777" w:rsidR="005C165B" w:rsidRDefault="005C165B" w:rsidP="00D41EB3">
            <w:r>
              <w:t>describes the PPI approaches used throughout the research.</w:t>
            </w:r>
          </w:p>
          <w:p w14:paraId="373CA960" w14:textId="77777777" w:rsidR="005C165B" w:rsidRDefault="005C165B" w:rsidP="00D41EB3"/>
          <w:p w14:paraId="1B8493E2" w14:textId="4DC32187" w:rsidR="005C165B" w:rsidRDefault="005C165B" w:rsidP="00D41EB3">
            <w:r>
              <w:t xml:space="preserve">· There is evidence of working together which reflects the PPI Ignite Network Values and Principles for PPI in Research and/or the </w:t>
            </w:r>
            <w:hyperlink r:id="rId9" w:history="1">
              <w:r w:rsidRPr="00D41EB3">
                <w:rPr>
                  <w:rStyle w:val="Hyperlink"/>
                </w:rPr>
                <w:t>UCD PPI Values</w:t>
              </w:r>
            </w:hyperlink>
            <w:r>
              <w:t xml:space="preserve"> </w:t>
            </w:r>
          </w:p>
          <w:p w14:paraId="7DC82C40" w14:textId="77777777" w:rsidR="005C165B" w:rsidRDefault="005C165B" w:rsidP="00D41EB3"/>
          <w:p w14:paraId="0CC1FC7C" w14:textId="51EA0EF6" w:rsidR="005C165B" w:rsidRDefault="005C165B" w:rsidP="00D41EB3">
            <w:r>
              <w:t>· Shared decision making is evident throughout this project</w:t>
            </w:r>
          </w:p>
          <w:p w14:paraId="6AB44F95" w14:textId="77777777" w:rsidR="005C165B" w:rsidRDefault="005C165B" w:rsidP="00D41EB3"/>
          <w:p w14:paraId="5A8E7E95" w14:textId="085E06D2" w:rsidR="005C165B" w:rsidRDefault="005C165B" w:rsidP="00D41EB3">
            <w:r>
              <w:t>· Evidence of scholarly rigor, including the strength of the methodology with regards to PPI research</w:t>
            </w:r>
          </w:p>
          <w:p w14:paraId="7C77214A" w14:textId="77777777" w:rsidR="005C165B" w:rsidRDefault="005C165B" w:rsidP="00D41EB3"/>
          <w:p w14:paraId="279AFC23" w14:textId="77777777" w:rsidR="005C165B" w:rsidRDefault="005C165B" w:rsidP="00D41EB3">
            <w:r>
              <w:t>· Adherence to ethical standards and best practices in research and publication.</w:t>
            </w:r>
          </w:p>
          <w:p w14:paraId="50C1B184" w14:textId="77777777" w:rsidR="005C165B" w:rsidRDefault="005C165B" w:rsidP="00D41EB3"/>
          <w:p w14:paraId="7BCDD639" w14:textId="7D3836A5" w:rsidR="005C165B" w:rsidRDefault="005C165B" w:rsidP="005C165B">
            <w:r>
              <w:t>· EDI considerations</w:t>
            </w:r>
          </w:p>
        </w:tc>
      </w:tr>
      <w:tr w:rsidR="005C165B" w14:paraId="398082F1" w14:textId="77777777" w:rsidTr="005C165B">
        <w:tc>
          <w:tcPr>
            <w:tcW w:w="5000" w:type="pct"/>
          </w:tcPr>
          <w:p w14:paraId="5BB49337" w14:textId="523D4A1F" w:rsidR="005C165B" w:rsidRPr="005C165B" w:rsidRDefault="005C165B" w:rsidP="005C165B">
            <w:pPr>
              <w:rPr>
                <w:b/>
                <w:bCs/>
              </w:rPr>
            </w:pPr>
            <w:r w:rsidRPr="005C165B">
              <w:rPr>
                <w:b/>
                <w:bCs/>
              </w:rPr>
              <w:t>Outcomes &amp; Dissemination (30%)</w:t>
            </w:r>
          </w:p>
        </w:tc>
      </w:tr>
      <w:tr w:rsidR="005C165B" w14:paraId="6F4BEE47" w14:textId="77777777" w:rsidTr="005C165B">
        <w:tc>
          <w:tcPr>
            <w:tcW w:w="5000" w:type="pct"/>
          </w:tcPr>
          <w:p w14:paraId="67D61C34" w14:textId="77777777" w:rsidR="005C165B" w:rsidRDefault="005C165B" w:rsidP="00C05DFD">
            <w:r>
              <w:t>· The author describes the extent to which PPI influenced the research overall.</w:t>
            </w:r>
          </w:p>
          <w:p w14:paraId="4241E78A" w14:textId="77777777" w:rsidR="005C165B" w:rsidRDefault="005C165B" w:rsidP="00C05DFD"/>
          <w:p w14:paraId="000A84A3" w14:textId="158F4920" w:rsidR="005C165B" w:rsidRDefault="005C165B" w:rsidP="00C05DFD">
            <w:r>
              <w:t>· The PPI approaches used were evaluated and the author describes any positive or negative outcomes.</w:t>
            </w:r>
          </w:p>
          <w:p w14:paraId="75045F86" w14:textId="77777777" w:rsidR="005C165B" w:rsidRDefault="005C165B" w:rsidP="00C05DFD"/>
          <w:p w14:paraId="3F539BEB" w14:textId="4BC54BAC" w:rsidR="005C165B" w:rsidRDefault="005C165B" w:rsidP="00C05DFD">
            <w:r>
              <w:t>· The author has considered the impact of the PPI on the project team (researchers, PPI contributors).</w:t>
            </w:r>
          </w:p>
          <w:p w14:paraId="5B52041F" w14:textId="77777777" w:rsidR="005C165B" w:rsidRDefault="005C165B" w:rsidP="00C05DFD"/>
          <w:p w14:paraId="346FB170" w14:textId="6F5E3870" w:rsidR="005C165B" w:rsidRDefault="005C165B" w:rsidP="00C05DFD">
            <w:r>
              <w:t>· There is evidence of appropriate dissemination and knowledge sharing to wider audiences (scientific, public, patient community).</w:t>
            </w:r>
          </w:p>
          <w:p w14:paraId="48FA7773" w14:textId="77777777" w:rsidR="005C165B" w:rsidRDefault="005C165B" w:rsidP="00C05DFD"/>
          <w:p w14:paraId="09E88FE2" w14:textId="26CF35ED" w:rsidR="005C165B" w:rsidRDefault="005C165B" w:rsidP="00C05DFD">
            <w:r>
              <w:t>· Efforts to communicate research findings in clear, accessible language to diverse audiences, including non-specialist stakeholders.</w:t>
            </w:r>
          </w:p>
          <w:p w14:paraId="5267B307" w14:textId="7095603C" w:rsidR="005C165B" w:rsidRDefault="005C165B" w:rsidP="005C165B">
            <w:r>
              <w:t>· Evidence of impact and tangible outcomes (e.g., for the patient community, policy changes, service improvements, shared outputs/dissemination, community involvement etc).</w:t>
            </w:r>
          </w:p>
        </w:tc>
      </w:tr>
      <w:tr w:rsidR="005C165B" w14:paraId="5B783D77" w14:textId="77777777" w:rsidTr="005C165B">
        <w:tc>
          <w:tcPr>
            <w:tcW w:w="5000" w:type="pct"/>
          </w:tcPr>
          <w:p w14:paraId="6A0BA2FA" w14:textId="04213971" w:rsidR="005C165B" w:rsidRPr="005C165B" w:rsidRDefault="005C165B" w:rsidP="005C165B">
            <w:pPr>
              <w:rPr>
                <w:b/>
                <w:bCs/>
              </w:rPr>
            </w:pPr>
            <w:r w:rsidRPr="005C165B">
              <w:rPr>
                <w:b/>
                <w:bCs/>
              </w:rPr>
              <w:t>Conclusions (15%)</w:t>
            </w:r>
          </w:p>
        </w:tc>
      </w:tr>
      <w:tr w:rsidR="005C165B" w14:paraId="3B7CF0B0" w14:textId="77777777" w:rsidTr="005C165B">
        <w:tc>
          <w:tcPr>
            <w:tcW w:w="5000" w:type="pct"/>
          </w:tcPr>
          <w:p w14:paraId="781E3FA7" w14:textId="13C67B2C" w:rsidR="005C165B" w:rsidRDefault="005C165B">
            <w:r>
              <w:t>The author has included recommendations for future practice or next steps.</w:t>
            </w:r>
          </w:p>
        </w:tc>
      </w:tr>
    </w:tbl>
    <w:p w14:paraId="59CD7DE9" w14:textId="77777777" w:rsidR="00D41EB3" w:rsidRDefault="00D41EB3" w:rsidP="003854AB"/>
    <w:sectPr w:rsidR="00D41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80FBB"/>
    <w:multiLevelType w:val="hybridMultilevel"/>
    <w:tmpl w:val="61346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8708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1D"/>
    <w:rsid w:val="003854AB"/>
    <w:rsid w:val="00594F67"/>
    <w:rsid w:val="005C165B"/>
    <w:rsid w:val="00A467B8"/>
    <w:rsid w:val="00A72D19"/>
    <w:rsid w:val="00AB2C1D"/>
    <w:rsid w:val="00AF79FD"/>
    <w:rsid w:val="00C05DFD"/>
    <w:rsid w:val="00D41EB3"/>
    <w:rsid w:val="00DA10D6"/>
    <w:rsid w:val="00E06651"/>
    <w:rsid w:val="00EB3F25"/>
    <w:rsid w:val="00F85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038E"/>
  <w15:chartTrackingRefBased/>
  <w15:docId w15:val="{0E2A50A1-4E1E-4E20-A993-463F8871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C1D"/>
    <w:rPr>
      <w:rFonts w:eastAsiaTheme="majorEastAsia" w:cstheme="majorBidi"/>
      <w:color w:val="272727" w:themeColor="text1" w:themeTint="D8"/>
    </w:rPr>
  </w:style>
  <w:style w:type="paragraph" w:styleId="Title">
    <w:name w:val="Title"/>
    <w:basedOn w:val="Normal"/>
    <w:next w:val="Normal"/>
    <w:link w:val="TitleChar"/>
    <w:uiPriority w:val="10"/>
    <w:qFormat/>
    <w:rsid w:val="00AB2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C1D"/>
    <w:pPr>
      <w:spacing w:before="160"/>
      <w:jc w:val="center"/>
    </w:pPr>
    <w:rPr>
      <w:i/>
      <w:iCs/>
      <w:color w:val="404040" w:themeColor="text1" w:themeTint="BF"/>
    </w:rPr>
  </w:style>
  <w:style w:type="character" w:customStyle="1" w:styleId="QuoteChar">
    <w:name w:val="Quote Char"/>
    <w:basedOn w:val="DefaultParagraphFont"/>
    <w:link w:val="Quote"/>
    <w:uiPriority w:val="29"/>
    <w:rsid w:val="00AB2C1D"/>
    <w:rPr>
      <w:i/>
      <w:iCs/>
      <w:color w:val="404040" w:themeColor="text1" w:themeTint="BF"/>
    </w:rPr>
  </w:style>
  <w:style w:type="paragraph" w:styleId="ListParagraph">
    <w:name w:val="List Paragraph"/>
    <w:basedOn w:val="Normal"/>
    <w:uiPriority w:val="34"/>
    <w:qFormat/>
    <w:rsid w:val="00AB2C1D"/>
    <w:pPr>
      <w:ind w:left="720"/>
      <w:contextualSpacing/>
    </w:pPr>
  </w:style>
  <w:style w:type="character" w:styleId="IntenseEmphasis">
    <w:name w:val="Intense Emphasis"/>
    <w:basedOn w:val="DefaultParagraphFont"/>
    <w:uiPriority w:val="21"/>
    <w:qFormat/>
    <w:rsid w:val="00AB2C1D"/>
    <w:rPr>
      <w:i/>
      <w:iCs/>
      <w:color w:val="0F4761" w:themeColor="accent1" w:themeShade="BF"/>
    </w:rPr>
  </w:style>
  <w:style w:type="paragraph" w:styleId="IntenseQuote">
    <w:name w:val="Intense Quote"/>
    <w:basedOn w:val="Normal"/>
    <w:next w:val="Normal"/>
    <w:link w:val="IntenseQuoteChar"/>
    <w:uiPriority w:val="30"/>
    <w:qFormat/>
    <w:rsid w:val="00AB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C1D"/>
    <w:rPr>
      <w:i/>
      <w:iCs/>
      <w:color w:val="0F4761" w:themeColor="accent1" w:themeShade="BF"/>
    </w:rPr>
  </w:style>
  <w:style w:type="character" w:styleId="IntenseReference">
    <w:name w:val="Intense Reference"/>
    <w:basedOn w:val="DefaultParagraphFont"/>
    <w:uiPriority w:val="32"/>
    <w:qFormat/>
    <w:rsid w:val="00AB2C1D"/>
    <w:rPr>
      <w:b/>
      <w:bCs/>
      <w:smallCaps/>
      <w:color w:val="0F4761" w:themeColor="accent1" w:themeShade="BF"/>
      <w:spacing w:val="5"/>
    </w:rPr>
  </w:style>
  <w:style w:type="table" w:styleId="TableGrid">
    <w:name w:val="Table Grid"/>
    <w:basedOn w:val="TableNormal"/>
    <w:uiPriority w:val="39"/>
    <w:rsid w:val="00AB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79FD"/>
    <w:rPr>
      <w:color w:val="467886" w:themeColor="hyperlink"/>
      <w:u w:val="single"/>
    </w:rPr>
  </w:style>
  <w:style w:type="character" w:styleId="UnresolvedMention">
    <w:name w:val="Unresolved Mention"/>
    <w:basedOn w:val="DefaultParagraphFont"/>
    <w:uiPriority w:val="99"/>
    <w:semiHidden/>
    <w:unhideWhenUsed/>
    <w:rsid w:val="00AF7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i@ucd.ie" TargetMode="External"/><Relationship Id="rId3" Type="http://schemas.openxmlformats.org/officeDocument/2006/relationships/styles" Target="styles.xml"/><Relationship Id="rId7" Type="http://schemas.openxmlformats.org/officeDocument/2006/relationships/hyperlink" Target="http://www.ucd.ie/pp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pi@ucd.i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cd.ie/ppi/developpartnerships/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9F33-C9A4-49E7-9DC1-597AFF57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Dorris</dc:creator>
  <cp:keywords/>
  <dc:description/>
  <cp:lastModifiedBy>Emma Dorris</cp:lastModifiedBy>
  <cp:revision>3</cp:revision>
  <dcterms:created xsi:type="dcterms:W3CDTF">2025-10-29T08:53:00Z</dcterms:created>
  <dcterms:modified xsi:type="dcterms:W3CDTF">2025-10-30T09:53:00Z</dcterms:modified>
</cp:coreProperties>
</file>