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6E7487" w:rsidR="00891646" w:rsidRDefault="00000000" w:rsidP="00E97B29">
      <w:pPr>
        <w:spacing w:after="0" w:line="240" w:lineRule="auto"/>
        <w:ind w:right="-22"/>
        <w:jc w:val="center"/>
        <w:rPr>
          <w:color w:val="262626"/>
        </w:rPr>
      </w:pPr>
      <w:r>
        <w:rPr>
          <w:color w:val="262626"/>
        </w:rPr>
        <w:t xml:space="preserve"> </w:t>
      </w:r>
      <w:r>
        <w:rPr>
          <w:noProof/>
          <w:color w:val="262626"/>
        </w:rPr>
        <w:drawing>
          <wp:inline distT="0" distB="0" distL="0" distR="0" wp14:anchorId="7663C86F" wp14:editId="6D0D4D99">
            <wp:extent cx="1865376" cy="530352"/>
            <wp:effectExtent l="0" t="0" r="0" b="0"/>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15998770" name="image1.jpg" descr="Logo&#10;&#10;Description automatically generated"/>
                    <pic:cNvPicPr/>
                  </pic:nvPicPr>
                  <pic:blipFill>
                    <a:blip r:embed="rId9"/>
                    <a:stretch>
                      <a:fillRect/>
                    </a:stretch>
                  </pic:blipFill>
                  <pic:spPr>
                    <a:xfrm>
                      <a:off x="0" y="0"/>
                      <a:ext cx="1865376" cy="530352"/>
                    </a:xfrm>
                    <a:prstGeom prst="rect">
                      <a:avLst/>
                    </a:prstGeom>
                  </pic:spPr>
                </pic:pic>
              </a:graphicData>
            </a:graphic>
          </wp:inline>
        </w:drawing>
      </w:r>
    </w:p>
    <w:p w14:paraId="00000002" w14:textId="77777777" w:rsidR="00891646" w:rsidRDefault="00891646" w:rsidP="00E97B29">
      <w:pPr>
        <w:spacing w:after="0" w:line="240" w:lineRule="auto"/>
        <w:ind w:right="-22"/>
        <w:jc w:val="center"/>
        <w:rPr>
          <w:color w:val="262626"/>
        </w:rPr>
      </w:pPr>
    </w:p>
    <w:p w14:paraId="00000003" w14:textId="77777777" w:rsidR="00891646" w:rsidRDefault="00891646" w:rsidP="00E97B29">
      <w:pPr>
        <w:spacing w:after="0" w:line="240" w:lineRule="auto"/>
        <w:ind w:right="-22"/>
        <w:jc w:val="center"/>
        <w:rPr>
          <w:color w:val="262626"/>
        </w:rPr>
      </w:pPr>
    </w:p>
    <w:p w14:paraId="00000004" w14:textId="0345FA23" w:rsidR="00891646" w:rsidRDefault="00000000" w:rsidP="00E97B29">
      <w:pPr>
        <w:tabs>
          <w:tab w:val="left" w:pos="2085"/>
          <w:tab w:val="center" w:pos="4513"/>
        </w:tabs>
        <w:spacing w:after="0" w:line="240" w:lineRule="auto"/>
        <w:ind w:right="-22"/>
        <w:jc w:val="center"/>
        <w:rPr>
          <w:b/>
          <w:color w:val="B8170E"/>
          <w:sz w:val="44"/>
          <w:szCs w:val="44"/>
        </w:rPr>
      </w:pPr>
      <w:r>
        <w:rPr>
          <w:b/>
          <w:color w:val="B8170E"/>
          <w:sz w:val="44"/>
          <w:szCs w:val="44"/>
        </w:rPr>
        <w:t>ISSDA Deposit Licence Agreement</w:t>
      </w:r>
      <w:sdt>
        <w:sdtPr>
          <w:tag w:val="goog_rdk_0"/>
          <w:id w:val="1087116005"/>
        </w:sdtPr>
        <w:sdtContent>
          <w:r>
            <w:rPr>
              <w:b/>
              <w:color w:val="B8170E"/>
              <w:sz w:val="44"/>
              <w:szCs w:val="44"/>
            </w:rPr>
            <w:t xml:space="preserve"> for Restricted Access</w:t>
          </w:r>
          <w:r w:rsidR="00A1614E">
            <w:rPr>
              <w:b/>
              <w:color w:val="B8170E"/>
              <w:sz w:val="44"/>
              <w:szCs w:val="44"/>
            </w:rPr>
            <w:t xml:space="preserve"> – Pseudonymised Datasets</w:t>
          </w:r>
        </w:sdtContent>
      </w:sdt>
    </w:p>
    <w:p w14:paraId="00000005" w14:textId="77777777" w:rsidR="00891646" w:rsidRDefault="00891646" w:rsidP="00E97B29">
      <w:pPr>
        <w:tabs>
          <w:tab w:val="left" w:pos="2085"/>
          <w:tab w:val="center" w:pos="4513"/>
        </w:tabs>
        <w:spacing w:after="0" w:line="240" w:lineRule="auto"/>
        <w:ind w:right="-22"/>
        <w:rPr>
          <w:color w:val="3C4043"/>
        </w:rPr>
      </w:pPr>
    </w:p>
    <w:p w14:paraId="00000006" w14:textId="77777777" w:rsidR="00891646" w:rsidRDefault="00891646" w:rsidP="00E97B29">
      <w:pPr>
        <w:tabs>
          <w:tab w:val="left" w:pos="2085"/>
          <w:tab w:val="center" w:pos="4513"/>
        </w:tabs>
        <w:spacing w:after="0" w:line="240" w:lineRule="auto"/>
        <w:ind w:right="-22"/>
        <w:rPr>
          <w:color w:val="3C4043"/>
        </w:rPr>
      </w:pPr>
    </w:p>
    <w:p w14:paraId="00000007" w14:textId="77777777" w:rsidR="00891646" w:rsidRDefault="00000000" w:rsidP="00E97B29">
      <w:pPr>
        <w:tabs>
          <w:tab w:val="left" w:pos="2085"/>
          <w:tab w:val="center" w:pos="4513"/>
        </w:tabs>
        <w:spacing w:after="0" w:line="240" w:lineRule="auto"/>
        <w:ind w:right="-22"/>
        <w:rPr>
          <w:color w:val="3C4043"/>
        </w:rPr>
      </w:pPr>
      <w:r>
        <w:rPr>
          <w:color w:val="3C4043"/>
        </w:rPr>
        <w:t xml:space="preserve">This form should be completed by the Depositor and returned to ISSDA via email to </w:t>
      </w:r>
      <w:hyperlink r:id="rId10" w:history="1">
        <w:r w:rsidR="00891646">
          <w:rPr>
            <w:color w:val="0563C1"/>
            <w:u w:val="single"/>
          </w:rPr>
          <w:t>issda@ucd.ie</w:t>
        </w:r>
      </w:hyperlink>
      <w:r>
        <w:rPr>
          <w:color w:val="3C4043"/>
        </w:rPr>
        <w:t xml:space="preserve">, together with the </w:t>
      </w:r>
      <w:sdt>
        <w:sdtPr>
          <w:tag w:val="goog_rdk_1"/>
          <w:id w:val="732734192"/>
        </w:sdtPr>
        <w:sdtContent/>
      </w:sdt>
      <w:sdt>
        <w:sdtPr>
          <w:tag w:val="goog_rdk_2"/>
          <w:id w:val="925776919"/>
        </w:sdtPr>
        <w:sdtContent/>
      </w:sdt>
      <w:r>
        <w:rPr>
          <w:b/>
          <w:color w:val="3C4043"/>
        </w:rPr>
        <w:t>ISSDA Data Deposit Form</w:t>
      </w:r>
      <w:r>
        <w:rPr>
          <w:color w:val="3C4043"/>
        </w:rPr>
        <w:t>.</w:t>
      </w:r>
    </w:p>
    <w:p w14:paraId="00000008" w14:textId="77777777" w:rsidR="00891646" w:rsidRDefault="00891646" w:rsidP="00E97B29">
      <w:pPr>
        <w:tabs>
          <w:tab w:val="left" w:pos="2085"/>
          <w:tab w:val="center" w:pos="4513"/>
        </w:tabs>
        <w:spacing w:after="0" w:line="240" w:lineRule="auto"/>
        <w:ind w:right="-22"/>
        <w:rPr>
          <w:color w:val="3C4043"/>
        </w:rPr>
      </w:pPr>
    </w:p>
    <w:p w14:paraId="00000009" w14:textId="77777777" w:rsidR="00891646" w:rsidRDefault="00000000" w:rsidP="00E97B29">
      <w:pPr>
        <w:tabs>
          <w:tab w:val="left" w:pos="2085"/>
          <w:tab w:val="center" w:pos="4513"/>
        </w:tabs>
        <w:spacing w:after="0" w:line="240" w:lineRule="auto"/>
        <w:ind w:right="-22"/>
        <w:rPr>
          <w:b/>
          <w:color w:val="C00000"/>
          <w:sz w:val="32"/>
          <w:szCs w:val="32"/>
        </w:rPr>
      </w:pPr>
      <w:r>
        <w:rPr>
          <w:b/>
          <w:color w:val="B8170E"/>
          <w:sz w:val="44"/>
          <w:szCs w:val="44"/>
        </w:rPr>
        <w:t>Section 1: Deposit Agreement</w:t>
      </w:r>
    </w:p>
    <w:p w14:paraId="0000000A" w14:textId="77777777" w:rsidR="00891646" w:rsidRDefault="00891646" w:rsidP="00E97B29">
      <w:pPr>
        <w:tabs>
          <w:tab w:val="left" w:pos="2085"/>
          <w:tab w:val="center" w:pos="4513"/>
        </w:tabs>
        <w:spacing w:after="0" w:line="240" w:lineRule="auto"/>
        <w:ind w:right="-22"/>
        <w:rPr>
          <w:color w:val="3C4043"/>
        </w:rPr>
      </w:pPr>
    </w:p>
    <w:p w14:paraId="0000000B" w14:textId="014447D9" w:rsidR="00891646" w:rsidRDefault="00000000" w:rsidP="00E97B29">
      <w:pPr>
        <w:tabs>
          <w:tab w:val="left" w:pos="2085"/>
          <w:tab w:val="center" w:pos="4513"/>
        </w:tabs>
        <w:spacing w:after="0" w:line="240" w:lineRule="auto"/>
        <w:ind w:right="-22"/>
        <w:rPr>
          <w:b/>
          <w:color w:val="3C4043"/>
        </w:rPr>
      </w:pPr>
      <w:bookmarkStart w:id="0" w:name="_heading=h.gjdgxs" w:colFirst="0" w:colLast="0"/>
      <w:bookmarkEnd w:id="0"/>
      <w:r>
        <w:rPr>
          <w:b/>
          <w:color w:val="3C4043"/>
        </w:rPr>
        <w:t>This deposit agreement relates to the following digital data</w:t>
      </w:r>
      <w:sdt>
        <w:sdtPr>
          <w:tag w:val="goog_rdk_3"/>
          <w:id w:val="-925876755"/>
        </w:sdtPr>
        <w:sdtContent>
          <w:r>
            <w:rPr>
              <w:b/>
              <w:color w:val="3C4043"/>
            </w:rPr>
            <w:t>,</w:t>
          </w:r>
        </w:sdtContent>
      </w:sdt>
      <w:r>
        <w:rPr>
          <w:b/>
          <w:color w:val="3C4043"/>
        </w:rPr>
        <w:t xml:space="preserve"> associated metadata</w:t>
      </w:r>
      <w:sdt>
        <w:sdtPr>
          <w:tag w:val="goog_rdk_5"/>
          <w:id w:val="1277831482"/>
        </w:sdtPr>
        <w:sdtContent>
          <w:r>
            <w:rPr>
              <w:b/>
              <w:color w:val="3C4043"/>
            </w:rPr>
            <w:t xml:space="preserve"> and related documentation</w:t>
          </w:r>
        </w:sdtContent>
      </w:sdt>
      <w:r>
        <w:rPr>
          <w:b/>
          <w:color w:val="3C4043"/>
        </w:rPr>
        <w:t xml:space="preserve"> (hereinafter collectively referred to as “Dataset”):</w:t>
      </w:r>
    </w:p>
    <w:p w14:paraId="0000000C" w14:textId="77777777" w:rsidR="00891646" w:rsidRDefault="00891646" w:rsidP="00E97B29">
      <w:pPr>
        <w:tabs>
          <w:tab w:val="left" w:pos="2085"/>
          <w:tab w:val="center" w:pos="4513"/>
        </w:tabs>
        <w:spacing w:after="0" w:line="240" w:lineRule="auto"/>
        <w:ind w:right="-22"/>
        <w:rPr>
          <w:color w:val="3C4043"/>
        </w:rPr>
      </w:pPr>
    </w:p>
    <w:tbl>
      <w:tblPr>
        <w:tblStyle w:val="a"/>
        <w:tblW w:w="9006" w:type="dxa"/>
        <w:tblLayout w:type="fixed"/>
        <w:tblLook w:val="0400" w:firstRow="0" w:lastRow="0" w:firstColumn="0" w:lastColumn="0" w:noHBand="0" w:noVBand="1"/>
      </w:tblPr>
      <w:tblGrid>
        <w:gridCol w:w="2356"/>
        <w:gridCol w:w="6650"/>
      </w:tblGrid>
      <w:tr w:rsidR="00AE7B70" w14:paraId="73FBD364"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0D" w14:textId="77777777" w:rsidR="00891646" w:rsidRDefault="00000000" w:rsidP="00E97B29">
            <w:pPr>
              <w:spacing w:after="0" w:line="240" w:lineRule="auto"/>
              <w:ind w:right="-22"/>
              <w:rPr>
                <w:color w:val="3C4043"/>
              </w:rPr>
            </w:pPr>
            <w:r>
              <w:rPr>
                <w:color w:val="3C4043"/>
              </w:rPr>
              <w:t>Dataset Title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E" w14:textId="77777777" w:rsidR="00891646" w:rsidRDefault="00891646" w:rsidP="00E97B29">
            <w:pPr>
              <w:spacing w:after="0" w:line="240" w:lineRule="auto"/>
              <w:ind w:right="-22"/>
              <w:rPr>
                <w:color w:val="3C4043"/>
              </w:rPr>
            </w:pPr>
          </w:p>
        </w:tc>
      </w:tr>
      <w:tr w:rsidR="00AE7B70" w14:paraId="1EE99286"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0F" w14:textId="77777777" w:rsidR="00891646" w:rsidRDefault="00000000" w:rsidP="00E97B29">
            <w:pPr>
              <w:spacing w:after="0" w:line="240" w:lineRule="auto"/>
              <w:ind w:right="-22"/>
              <w:rPr>
                <w:color w:val="3C4043"/>
              </w:rPr>
            </w:pPr>
            <w:r>
              <w:rPr>
                <w:color w:val="3C4043"/>
              </w:rPr>
              <w:t>Deposit date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0" w14:textId="77777777" w:rsidR="00891646" w:rsidRDefault="00891646" w:rsidP="00E97B29">
            <w:pPr>
              <w:spacing w:after="0" w:line="240" w:lineRule="auto"/>
              <w:ind w:right="-22"/>
              <w:rPr>
                <w:color w:val="3C4043"/>
              </w:rPr>
            </w:pPr>
          </w:p>
        </w:tc>
      </w:tr>
      <w:tr w:rsidR="00AE7B70" w14:paraId="01A6E770"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1" w14:textId="77777777" w:rsidR="00891646" w:rsidRDefault="00000000" w:rsidP="00E97B29">
            <w:pPr>
              <w:spacing w:after="0" w:line="240" w:lineRule="auto"/>
              <w:ind w:right="-22"/>
              <w:rPr>
                <w:color w:val="3C4043"/>
              </w:rPr>
            </w:pPr>
            <w:r>
              <w:rPr>
                <w:color w:val="3C4043"/>
              </w:rPr>
              <w:t>Study number (assigned by ISSDA)</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2" w14:textId="77777777" w:rsidR="00891646" w:rsidRDefault="00891646" w:rsidP="00E97B29">
            <w:pPr>
              <w:spacing w:after="0" w:line="240" w:lineRule="auto"/>
              <w:ind w:right="-22"/>
              <w:rPr>
                <w:color w:val="3C4043"/>
              </w:rPr>
            </w:pPr>
          </w:p>
        </w:tc>
      </w:tr>
    </w:tbl>
    <w:p w14:paraId="00000015" w14:textId="77777777" w:rsidR="00891646" w:rsidRDefault="00891646" w:rsidP="00E97B29">
      <w:pPr>
        <w:tabs>
          <w:tab w:val="left" w:pos="2085"/>
          <w:tab w:val="center" w:pos="4513"/>
        </w:tabs>
        <w:spacing w:after="0" w:line="240" w:lineRule="auto"/>
        <w:ind w:right="-22"/>
        <w:rPr>
          <w:b/>
          <w:color w:val="3C4043"/>
        </w:rPr>
      </w:pPr>
    </w:p>
    <w:p w14:paraId="00000016" w14:textId="77777777" w:rsidR="00891646" w:rsidRDefault="00000000" w:rsidP="00E97B29">
      <w:pPr>
        <w:tabs>
          <w:tab w:val="left" w:pos="2085"/>
          <w:tab w:val="center" w:pos="4513"/>
        </w:tabs>
        <w:spacing w:after="0" w:line="240" w:lineRule="auto"/>
        <w:ind w:right="-22"/>
        <w:rPr>
          <w:b/>
          <w:color w:val="3C4043"/>
        </w:rPr>
      </w:pPr>
      <w:r>
        <w:rPr>
          <w:b/>
          <w:color w:val="3C4043"/>
        </w:rPr>
        <w:t>Depositor: The organisation or person who is entitled to transfer and manage the Dataset, hereinafter referred to as “Depositor”.</w:t>
      </w:r>
    </w:p>
    <w:p w14:paraId="00000017" w14:textId="77777777" w:rsidR="00891646" w:rsidRDefault="00891646" w:rsidP="00E97B29">
      <w:pPr>
        <w:tabs>
          <w:tab w:val="left" w:pos="2085"/>
          <w:tab w:val="center" w:pos="4513"/>
        </w:tabs>
        <w:spacing w:after="0" w:line="240" w:lineRule="auto"/>
        <w:ind w:right="-22"/>
        <w:rPr>
          <w:color w:val="3C4043"/>
        </w:rPr>
      </w:pPr>
    </w:p>
    <w:tbl>
      <w:tblPr>
        <w:tblStyle w:val="a0"/>
        <w:tblW w:w="9006" w:type="dxa"/>
        <w:tblLayout w:type="fixed"/>
        <w:tblLook w:val="0400" w:firstRow="0" w:lastRow="0" w:firstColumn="0" w:lastColumn="0" w:noHBand="0" w:noVBand="1"/>
      </w:tblPr>
      <w:tblGrid>
        <w:gridCol w:w="2356"/>
        <w:gridCol w:w="6650"/>
      </w:tblGrid>
      <w:tr w:rsidR="00AE7B70" w14:paraId="08312ABD"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8" w14:textId="77777777" w:rsidR="00891646" w:rsidRDefault="00000000" w:rsidP="00E97B29">
            <w:pPr>
              <w:spacing w:after="0" w:line="240" w:lineRule="auto"/>
              <w:ind w:right="-22"/>
              <w:rPr>
                <w:color w:val="3C4043"/>
              </w:rPr>
            </w:pPr>
            <w:r>
              <w:rPr>
                <w:color w:val="3C4043"/>
              </w:rPr>
              <w:t xml:space="preserve">Organisation </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9" w14:textId="77777777" w:rsidR="00891646" w:rsidRDefault="00891646" w:rsidP="00E97B29">
            <w:pPr>
              <w:spacing w:after="0" w:line="240" w:lineRule="auto"/>
              <w:ind w:right="-22"/>
              <w:rPr>
                <w:color w:val="3C4043"/>
              </w:rPr>
            </w:pPr>
          </w:p>
        </w:tc>
      </w:tr>
      <w:tr w:rsidR="00AE7B70" w14:paraId="614157A5"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A" w14:textId="77777777" w:rsidR="00891646" w:rsidRDefault="00000000" w:rsidP="00E97B29">
            <w:pPr>
              <w:spacing w:after="0" w:line="240" w:lineRule="auto"/>
              <w:ind w:right="-22"/>
              <w:rPr>
                <w:color w:val="3C4043"/>
              </w:rPr>
            </w:pPr>
            <w:r>
              <w:rPr>
                <w:color w:val="3C4043"/>
              </w:rPr>
              <w:t>Represented by</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B" w14:textId="77777777" w:rsidR="00891646" w:rsidRDefault="00891646" w:rsidP="00E97B29">
            <w:pPr>
              <w:spacing w:after="0" w:line="240" w:lineRule="auto"/>
              <w:ind w:right="-22"/>
              <w:rPr>
                <w:color w:val="3C4043"/>
              </w:rPr>
            </w:pPr>
          </w:p>
        </w:tc>
      </w:tr>
      <w:tr w:rsidR="00AE7B70" w14:paraId="22CC3D9E"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C" w14:textId="77777777" w:rsidR="00891646" w:rsidRDefault="00000000" w:rsidP="00E97B29">
            <w:pPr>
              <w:spacing w:after="0" w:line="240" w:lineRule="auto"/>
              <w:ind w:right="-22"/>
              <w:rPr>
                <w:color w:val="3C4043"/>
              </w:rPr>
            </w:pPr>
            <w:r>
              <w:rPr>
                <w:color w:val="3C4043"/>
              </w:rPr>
              <w:t>Address</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D" w14:textId="77777777" w:rsidR="00891646" w:rsidRDefault="00891646" w:rsidP="00E97B29">
            <w:pPr>
              <w:spacing w:after="0" w:line="240" w:lineRule="auto"/>
              <w:ind w:right="-22"/>
              <w:rPr>
                <w:color w:val="3C4043"/>
              </w:rPr>
            </w:pPr>
          </w:p>
        </w:tc>
      </w:tr>
      <w:tr w:rsidR="00AE7B70" w14:paraId="1064A6BA"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E" w14:textId="77777777" w:rsidR="00891646" w:rsidRDefault="00000000" w:rsidP="00E97B29">
            <w:pPr>
              <w:spacing w:after="0" w:line="240" w:lineRule="auto"/>
              <w:ind w:right="-22"/>
              <w:rPr>
                <w:color w:val="3C4043"/>
              </w:rPr>
            </w:pPr>
            <w:r>
              <w:rPr>
                <w:color w:val="3C4043"/>
              </w:rPr>
              <w:t>Email</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F" w14:textId="77777777" w:rsidR="00891646" w:rsidRDefault="00891646" w:rsidP="00E97B29">
            <w:pPr>
              <w:spacing w:after="0" w:line="240" w:lineRule="auto"/>
              <w:ind w:right="-22"/>
              <w:rPr>
                <w:color w:val="3C4043"/>
              </w:rPr>
            </w:pPr>
          </w:p>
        </w:tc>
      </w:tr>
      <w:tr w:rsidR="00AE7B70" w14:paraId="005CD643"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0" w14:textId="77777777" w:rsidR="00891646" w:rsidRDefault="00000000" w:rsidP="00E97B29">
            <w:pPr>
              <w:spacing w:after="0" w:line="240" w:lineRule="auto"/>
              <w:ind w:right="-22"/>
              <w:rPr>
                <w:color w:val="3C4043"/>
              </w:rPr>
            </w:pPr>
            <w:r>
              <w:rPr>
                <w:color w:val="3C4043"/>
              </w:rPr>
              <w:t>Telephone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891646" w:rsidRDefault="00891646" w:rsidP="00E97B29">
            <w:pPr>
              <w:spacing w:after="0" w:line="240" w:lineRule="auto"/>
              <w:ind w:right="-22"/>
              <w:rPr>
                <w:color w:val="3C4043"/>
              </w:rPr>
            </w:pPr>
          </w:p>
        </w:tc>
      </w:tr>
    </w:tbl>
    <w:p w14:paraId="00000022" w14:textId="77777777" w:rsidR="00891646" w:rsidRDefault="00891646" w:rsidP="00E97B29">
      <w:pPr>
        <w:tabs>
          <w:tab w:val="left" w:pos="2085"/>
          <w:tab w:val="center" w:pos="4513"/>
        </w:tabs>
        <w:spacing w:after="0" w:line="240" w:lineRule="auto"/>
        <w:ind w:right="-22"/>
        <w:rPr>
          <w:b/>
          <w:color w:val="3C4043"/>
        </w:rPr>
      </w:pPr>
    </w:p>
    <w:p w14:paraId="00000023" w14:textId="61B70EC2" w:rsidR="00891646" w:rsidRDefault="00000000" w:rsidP="00E97B29">
      <w:pPr>
        <w:tabs>
          <w:tab w:val="left" w:pos="2085"/>
          <w:tab w:val="center" w:pos="4513"/>
        </w:tabs>
        <w:spacing w:after="0" w:line="240" w:lineRule="auto"/>
        <w:ind w:right="-22"/>
        <w:rPr>
          <w:b/>
          <w:color w:val="3C4043"/>
        </w:rPr>
      </w:pPr>
      <w:bookmarkStart w:id="1" w:name="_heading=h.30j0zll" w:colFirst="0" w:colLast="0"/>
      <w:bookmarkEnd w:id="1"/>
      <w:r>
        <w:rPr>
          <w:b/>
          <w:color w:val="3C4043"/>
        </w:rPr>
        <w:t>Archive: The organisation that is entitled to archive and manage the Dataset, hereinafter referred to as “ISSDA”.</w:t>
      </w:r>
    </w:p>
    <w:p w14:paraId="00000024" w14:textId="77777777" w:rsidR="00891646" w:rsidRDefault="00891646" w:rsidP="00E97B29">
      <w:pPr>
        <w:tabs>
          <w:tab w:val="left" w:pos="2085"/>
          <w:tab w:val="center" w:pos="4513"/>
        </w:tabs>
        <w:spacing w:after="0" w:line="240" w:lineRule="auto"/>
        <w:ind w:right="-22"/>
        <w:rPr>
          <w:color w:val="3C4043"/>
        </w:rPr>
      </w:pPr>
    </w:p>
    <w:tbl>
      <w:tblPr>
        <w:tblStyle w:val="a1"/>
        <w:tblW w:w="9062" w:type="dxa"/>
        <w:tblLayout w:type="fixed"/>
        <w:tblLook w:val="0400" w:firstRow="0" w:lastRow="0" w:firstColumn="0" w:lastColumn="0" w:noHBand="0" w:noVBand="1"/>
      </w:tblPr>
      <w:tblGrid>
        <w:gridCol w:w="1702"/>
        <w:gridCol w:w="7360"/>
      </w:tblGrid>
      <w:tr w:rsidR="00AE7B70" w14:paraId="59E21596"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5" w14:textId="77777777" w:rsidR="00891646" w:rsidRDefault="00000000" w:rsidP="00E97B29">
            <w:pPr>
              <w:spacing w:after="0" w:line="240" w:lineRule="auto"/>
              <w:ind w:right="-22"/>
              <w:rPr>
                <w:color w:val="3C4043"/>
              </w:rPr>
            </w:pPr>
            <w:r>
              <w:rPr>
                <w:color w:val="3C4043"/>
              </w:rPr>
              <w:t>Organisation</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891646" w:rsidRDefault="00000000" w:rsidP="00E97B29">
            <w:pPr>
              <w:spacing w:after="0" w:line="240" w:lineRule="auto"/>
              <w:ind w:right="-22"/>
              <w:rPr>
                <w:color w:val="3C4043"/>
              </w:rPr>
            </w:pPr>
            <w:r>
              <w:rPr>
                <w:color w:val="3C4043"/>
              </w:rPr>
              <w:t>University College Dublin, National University of Ireland, Dublin via the Irish Social Science Data Archive (ISSDA)</w:t>
            </w:r>
          </w:p>
        </w:tc>
      </w:tr>
      <w:tr w:rsidR="00AE7B70" w14:paraId="5162F3AF"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7" w14:textId="77777777" w:rsidR="00891646" w:rsidRDefault="00000000" w:rsidP="00E97B29">
            <w:pPr>
              <w:spacing w:after="0" w:line="240" w:lineRule="auto"/>
              <w:ind w:right="-22"/>
              <w:rPr>
                <w:color w:val="3C4043"/>
              </w:rPr>
            </w:pPr>
            <w:r>
              <w:rPr>
                <w:color w:val="3C4043"/>
              </w:rPr>
              <w:t>Represented by</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891646" w:rsidRDefault="00000000" w:rsidP="00E97B29">
            <w:pPr>
              <w:spacing w:after="0" w:line="240" w:lineRule="auto"/>
              <w:ind w:right="-22"/>
              <w:rPr>
                <w:color w:val="3C4043"/>
              </w:rPr>
            </w:pPr>
            <w:r>
              <w:rPr>
                <w:color w:val="3C4043"/>
              </w:rPr>
              <w:t>ISSDA Director or nominee</w:t>
            </w:r>
          </w:p>
        </w:tc>
      </w:tr>
      <w:tr w:rsidR="00AE7B70" w14:paraId="5C2B5265"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9" w14:textId="77777777" w:rsidR="00891646" w:rsidRDefault="00000000" w:rsidP="00E97B29">
            <w:pPr>
              <w:spacing w:after="0" w:line="240" w:lineRule="auto"/>
              <w:ind w:right="-22"/>
              <w:rPr>
                <w:color w:val="3C4043"/>
              </w:rPr>
            </w:pPr>
            <w:r>
              <w:rPr>
                <w:color w:val="3C4043"/>
              </w:rPr>
              <w:t>Address</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891646" w:rsidRDefault="00000000" w:rsidP="00E97B29">
            <w:pPr>
              <w:spacing w:after="0" w:line="240" w:lineRule="auto"/>
              <w:ind w:right="-22"/>
              <w:rPr>
                <w:color w:val="3C4043"/>
              </w:rPr>
            </w:pPr>
            <w:r>
              <w:rPr>
                <w:color w:val="3C4043"/>
              </w:rPr>
              <w:t>UCD Library, James Joyce Library,</w:t>
            </w:r>
          </w:p>
          <w:p w14:paraId="0000002B" w14:textId="77777777" w:rsidR="00891646" w:rsidRDefault="00000000" w:rsidP="00E97B29">
            <w:pPr>
              <w:spacing w:after="0" w:line="240" w:lineRule="auto"/>
              <w:ind w:right="-22"/>
              <w:rPr>
                <w:color w:val="3C4043"/>
              </w:rPr>
            </w:pPr>
            <w:r>
              <w:rPr>
                <w:color w:val="3C4043"/>
              </w:rPr>
              <w:t>University College Dublin,</w:t>
            </w:r>
          </w:p>
          <w:p w14:paraId="0000002C" w14:textId="77777777" w:rsidR="00891646" w:rsidRDefault="00000000" w:rsidP="00E97B29">
            <w:pPr>
              <w:spacing w:after="0" w:line="240" w:lineRule="auto"/>
              <w:ind w:right="-22"/>
              <w:rPr>
                <w:color w:val="3C4043"/>
              </w:rPr>
            </w:pPr>
            <w:r>
              <w:rPr>
                <w:color w:val="3C4043"/>
              </w:rPr>
              <w:lastRenderedPageBreak/>
              <w:t>Belfield,</w:t>
            </w:r>
          </w:p>
          <w:p w14:paraId="0000002D" w14:textId="77777777" w:rsidR="00891646" w:rsidRDefault="00000000" w:rsidP="00E97B29">
            <w:pPr>
              <w:spacing w:after="0" w:line="240" w:lineRule="auto"/>
              <w:ind w:right="-22"/>
              <w:rPr>
                <w:color w:val="3C4043"/>
              </w:rPr>
            </w:pPr>
            <w:r>
              <w:rPr>
                <w:color w:val="3C4043"/>
              </w:rPr>
              <w:t>Dublin 4,</w:t>
            </w:r>
          </w:p>
          <w:p w14:paraId="0000002E" w14:textId="77777777" w:rsidR="00891646" w:rsidRDefault="00000000" w:rsidP="00E97B29">
            <w:pPr>
              <w:spacing w:after="0" w:line="240" w:lineRule="auto"/>
              <w:ind w:right="-22"/>
              <w:rPr>
                <w:color w:val="3C4043"/>
              </w:rPr>
            </w:pPr>
            <w:r>
              <w:rPr>
                <w:color w:val="3C4043"/>
              </w:rPr>
              <w:t>Ireland.</w:t>
            </w:r>
          </w:p>
        </w:tc>
      </w:tr>
      <w:tr w:rsidR="00AE7B70" w14:paraId="0504D405"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F" w14:textId="77777777" w:rsidR="00891646" w:rsidRDefault="00000000" w:rsidP="00E97B29">
            <w:pPr>
              <w:spacing w:after="0" w:line="240" w:lineRule="auto"/>
              <w:ind w:right="-22"/>
              <w:rPr>
                <w:color w:val="3C4043"/>
              </w:rPr>
            </w:pPr>
            <w:r>
              <w:rPr>
                <w:color w:val="3C4043"/>
              </w:rPr>
              <w:lastRenderedPageBreak/>
              <w:t>Telephone</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0" w14:textId="4A5D2CD6" w:rsidR="00891646" w:rsidRDefault="00000000" w:rsidP="00E97B29">
            <w:pPr>
              <w:spacing w:after="0" w:line="240" w:lineRule="auto"/>
              <w:ind w:right="-22"/>
              <w:rPr>
                <w:color w:val="3C4043"/>
              </w:rPr>
            </w:pPr>
            <w:r>
              <w:rPr>
                <w:color w:val="3C4043"/>
              </w:rPr>
              <w:t>+353 (0)1 7167</w:t>
            </w:r>
            <w:r w:rsidR="00DF1D2C">
              <w:rPr>
                <w:color w:val="3C4043"/>
              </w:rPr>
              <w:t>591</w:t>
            </w:r>
          </w:p>
        </w:tc>
      </w:tr>
      <w:tr w:rsidR="00AE7B70" w14:paraId="254689CD"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1" w14:textId="77777777" w:rsidR="00891646" w:rsidRDefault="00000000" w:rsidP="00E97B29">
            <w:pPr>
              <w:spacing w:after="0" w:line="240" w:lineRule="auto"/>
              <w:ind w:right="-22"/>
              <w:rPr>
                <w:color w:val="3C4043"/>
              </w:rPr>
            </w:pPr>
            <w:r>
              <w:rPr>
                <w:color w:val="3C4043"/>
              </w:rPr>
              <w:t>Email</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2" w14:textId="3D8B1A39" w:rsidR="00891646" w:rsidRDefault="00891646" w:rsidP="00E97B29">
            <w:pPr>
              <w:spacing w:after="0" w:line="240" w:lineRule="auto"/>
              <w:ind w:right="-22"/>
              <w:rPr>
                <w:color w:val="3C4043"/>
              </w:rPr>
            </w:pPr>
            <w:hyperlink r:id="rId11" w:history="1">
              <w:r w:rsidRPr="00D93284">
                <w:rPr>
                  <w:rStyle w:val="Hyperlink"/>
                </w:rPr>
                <w:t>issda@ucd.ie</w:t>
              </w:r>
            </w:hyperlink>
          </w:p>
        </w:tc>
      </w:tr>
    </w:tbl>
    <w:p w14:paraId="00000033" w14:textId="77777777" w:rsidR="00891646" w:rsidRDefault="00891646" w:rsidP="00E97B29">
      <w:pPr>
        <w:spacing w:after="0" w:line="240" w:lineRule="auto"/>
        <w:ind w:right="-22"/>
        <w:rPr>
          <w:color w:val="3C4043"/>
        </w:rPr>
      </w:pPr>
    </w:p>
    <w:sdt>
      <w:sdtPr>
        <w:tag w:val="goog_rdk_16"/>
        <w:id w:val="-895970853"/>
      </w:sdtPr>
      <w:sdtContent>
        <w:p w14:paraId="00000034" w14:textId="751DC585" w:rsidR="00891646" w:rsidRDefault="00000000" w:rsidP="00E97B29">
          <w:pPr>
            <w:tabs>
              <w:tab w:val="left" w:pos="2085"/>
              <w:tab w:val="center" w:pos="4513"/>
            </w:tabs>
            <w:spacing w:after="0" w:line="240" w:lineRule="auto"/>
            <w:ind w:right="-22"/>
            <w:rPr>
              <w:b/>
              <w:color w:val="3C4043"/>
            </w:rPr>
          </w:pPr>
          <w:r>
            <w:rPr>
              <w:b/>
              <w:color w:val="3C4043"/>
            </w:rPr>
            <w:t>Contact details of Depositor’s Data Protection Officer or notice party to be disclosed to the Requester.</w:t>
          </w:r>
          <w:sdt>
            <w:sdtPr>
              <w:tag w:val="goog_rdk_15"/>
              <w:id w:val="2129188016"/>
              <w:showingPlcHdr/>
            </w:sdtPr>
            <w:sdtContent>
              <w:r>
                <w:t xml:space="preserve">     </w:t>
              </w:r>
            </w:sdtContent>
          </w:sdt>
        </w:p>
      </w:sdtContent>
    </w:sdt>
    <w:p w14:paraId="00000035" w14:textId="77777777" w:rsidR="00891646" w:rsidRDefault="00891646" w:rsidP="00E97B29">
      <w:pPr>
        <w:spacing w:after="0" w:line="240" w:lineRule="auto"/>
        <w:ind w:right="-22"/>
        <w:rPr>
          <w:color w:val="3C4043"/>
        </w:rPr>
      </w:pPr>
    </w:p>
    <w:tbl>
      <w:tblPr>
        <w:tblStyle w:val="a2"/>
        <w:tblW w:w="9062" w:type="dxa"/>
        <w:tblLayout w:type="fixed"/>
        <w:tblLook w:val="0400" w:firstRow="0" w:lastRow="0" w:firstColumn="0" w:lastColumn="0" w:noHBand="0" w:noVBand="1"/>
      </w:tblPr>
      <w:tblGrid>
        <w:gridCol w:w="1702"/>
        <w:gridCol w:w="7360"/>
      </w:tblGrid>
      <w:tr w:rsidR="00AE7B70" w14:paraId="6F0CD47A"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6" w14:textId="77777777" w:rsidR="00891646" w:rsidRDefault="00000000" w:rsidP="00E97B29">
            <w:pPr>
              <w:spacing w:after="0" w:line="240" w:lineRule="auto"/>
              <w:ind w:right="-22"/>
              <w:rPr>
                <w:color w:val="3C4043"/>
              </w:rPr>
            </w:pPr>
            <w:r>
              <w:rPr>
                <w:color w:val="3C4043"/>
              </w:rPr>
              <w:t xml:space="preserve">Name and Position </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7" w14:textId="2FDF826E" w:rsidR="00891646" w:rsidRDefault="00891646" w:rsidP="00717967">
            <w:pPr>
              <w:spacing w:after="0" w:line="240" w:lineRule="auto"/>
              <w:ind w:right="-22"/>
              <w:rPr>
                <w:color w:val="3C4043"/>
              </w:rPr>
            </w:pPr>
          </w:p>
        </w:tc>
      </w:tr>
      <w:tr w:rsidR="00AE7B70" w14:paraId="5A403D3C"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8" w14:textId="77777777" w:rsidR="00891646" w:rsidRDefault="00000000" w:rsidP="00E97B29">
            <w:pPr>
              <w:spacing w:after="0" w:line="240" w:lineRule="auto"/>
              <w:ind w:right="-22"/>
              <w:rPr>
                <w:color w:val="3C4043"/>
              </w:rPr>
            </w:pPr>
            <w:r>
              <w:rPr>
                <w:color w:val="3C4043"/>
              </w:rPr>
              <w:t>Address</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9" w14:textId="4D029A6F" w:rsidR="00891646" w:rsidRDefault="00891646" w:rsidP="00E97B29">
            <w:pPr>
              <w:spacing w:after="0" w:line="240" w:lineRule="auto"/>
              <w:ind w:right="-22"/>
              <w:rPr>
                <w:color w:val="3C4043"/>
              </w:rPr>
            </w:pPr>
          </w:p>
        </w:tc>
      </w:tr>
      <w:tr w:rsidR="00AE7B70" w14:paraId="6D7A1CCE"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A" w14:textId="77777777" w:rsidR="00891646" w:rsidRDefault="00000000" w:rsidP="00E97B29">
            <w:pPr>
              <w:spacing w:after="0" w:line="240" w:lineRule="auto"/>
              <w:ind w:right="-22"/>
              <w:rPr>
                <w:color w:val="3C4043"/>
              </w:rPr>
            </w:pPr>
            <w:r>
              <w:rPr>
                <w:color w:val="3C4043"/>
              </w:rPr>
              <w:t>Telephone</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B" w14:textId="77EB683E" w:rsidR="00891646" w:rsidRPr="002C1462" w:rsidRDefault="00891646" w:rsidP="00E97B29">
            <w:pPr>
              <w:spacing w:after="0" w:line="240" w:lineRule="auto"/>
              <w:ind w:right="-22"/>
            </w:pPr>
          </w:p>
        </w:tc>
      </w:tr>
      <w:tr w:rsidR="00AE7B70" w14:paraId="00B00E44"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C" w14:textId="77777777" w:rsidR="00891646" w:rsidRDefault="00000000" w:rsidP="00E97B29">
            <w:pPr>
              <w:spacing w:after="0" w:line="240" w:lineRule="auto"/>
              <w:ind w:right="-22"/>
              <w:rPr>
                <w:color w:val="3C4043"/>
              </w:rPr>
            </w:pPr>
            <w:r>
              <w:rPr>
                <w:color w:val="3C4043"/>
              </w:rPr>
              <w:t>Email</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1D0AFD26" w:rsidR="00891646" w:rsidRDefault="00891646" w:rsidP="00E97B29">
            <w:pPr>
              <w:spacing w:after="0" w:line="240" w:lineRule="auto"/>
              <w:ind w:right="-22"/>
              <w:rPr>
                <w:color w:val="3C4043"/>
              </w:rPr>
            </w:pPr>
          </w:p>
        </w:tc>
      </w:tr>
    </w:tbl>
    <w:p w14:paraId="0000003E" w14:textId="77777777" w:rsidR="00891646" w:rsidRPr="003015C3" w:rsidRDefault="00891646" w:rsidP="00E97B29">
      <w:pPr>
        <w:spacing w:after="0" w:line="240" w:lineRule="auto"/>
        <w:ind w:right="-22"/>
        <w:rPr>
          <w:iCs/>
          <w:color w:val="3C4043"/>
        </w:rPr>
      </w:pPr>
    </w:p>
    <w:p w14:paraId="0000003F" w14:textId="77777777" w:rsidR="00891646" w:rsidRDefault="00000000" w:rsidP="00E97B29">
      <w:pPr>
        <w:spacing w:after="0" w:line="240" w:lineRule="auto"/>
        <w:ind w:right="-22"/>
        <w:rPr>
          <w:i/>
          <w:color w:val="3C4043"/>
        </w:rPr>
      </w:pPr>
      <w:r>
        <w:rPr>
          <w:i/>
          <w:color w:val="3C4043"/>
        </w:rPr>
        <w:t>Considering that:</w:t>
      </w:r>
    </w:p>
    <w:p w14:paraId="00000040" w14:textId="77777777" w:rsidR="00891646" w:rsidRDefault="00891646" w:rsidP="00E97B29">
      <w:pPr>
        <w:spacing w:after="0" w:line="240" w:lineRule="auto"/>
        <w:ind w:right="-22"/>
        <w:rPr>
          <w:color w:val="3C4043"/>
        </w:rPr>
      </w:pPr>
    </w:p>
    <w:sdt>
      <w:sdtPr>
        <w:tag w:val="goog_rdk_25"/>
        <w:id w:val="1994910114"/>
      </w:sdtPr>
      <w:sdtContent>
        <w:p w14:paraId="00000041" w14:textId="2F198765" w:rsidR="00891646" w:rsidRPr="00BB2E7A" w:rsidRDefault="00000000" w:rsidP="00E97B29">
          <w:pPr>
            <w:pStyle w:val="ListParagraph"/>
            <w:numPr>
              <w:ilvl w:val="0"/>
              <w:numId w:val="15"/>
            </w:numPr>
            <w:spacing w:after="0" w:line="240" w:lineRule="auto"/>
            <w:ind w:right="-22"/>
            <w:jc w:val="both"/>
            <w:rPr>
              <w:color w:val="3C4043"/>
            </w:rPr>
          </w:pPr>
          <w:r w:rsidRPr="00E04A47">
            <w:rPr>
              <w:color w:val="3C4043"/>
            </w:rPr>
            <w:t xml:space="preserve">The objective of ISSDA is to make research files </w:t>
          </w:r>
          <w:sdt>
            <w:sdtPr>
              <w:tag w:val="goog_rdk_19"/>
              <w:id w:val="-1145962453"/>
            </w:sdtPr>
            <w:sdtContent/>
          </w:sdt>
          <w:sdt>
            <w:sdtPr>
              <w:tag w:val="goog_rdk_20"/>
              <w:id w:val="-1072732482"/>
            </w:sdtPr>
            <w:sdtContent/>
          </w:sdt>
          <w:r w:rsidRPr="00E04A47">
            <w:rPr>
              <w:color w:val="3C4043"/>
            </w:rPr>
            <w:t xml:space="preserve">permanently and digitally available through its digital archival system </w:t>
          </w:r>
          <w:sdt>
            <w:sdtPr>
              <w:tag w:val="goog_rdk_21"/>
              <w:id w:val="1501470865"/>
            </w:sdtPr>
            <w:sdtContent>
              <w:r w:rsidRPr="00E04A47">
                <w:rPr>
                  <w:color w:val="3C4043"/>
                </w:rPr>
                <w:t xml:space="preserve">to researchers </w:t>
              </w:r>
            </w:sdtContent>
          </w:sdt>
          <w:r w:rsidRPr="00E04A47">
            <w:rPr>
              <w:color w:val="3C4043"/>
            </w:rPr>
            <w:t>(the “</w:t>
          </w:r>
          <w:r w:rsidRPr="00E04A47">
            <w:rPr>
              <w:b/>
              <w:color w:val="3C4043"/>
            </w:rPr>
            <w:t>Archive”</w:t>
          </w:r>
          <w:r w:rsidRPr="00E04A47">
            <w:rPr>
              <w:color w:val="3C4043"/>
            </w:rPr>
            <w:t>)</w:t>
          </w:r>
          <w:sdt>
            <w:sdtPr>
              <w:tag w:val="goog_rdk_22"/>
              <w:id w:val="800427714"/>
            </w:sdtPr>
            <w:sdtContent>
              <w:r w:rsidRPr="00BB2E7A">
                <w:rPr>
                  <w:color w:val="3C4043"/>
                </w:rPr>
                <w:t>.</w:t>
              </w:r>
            </w:sdtContent>
          </w:sdt>
        </w:p>
      </w:sdtContent>
    </w:sdt>
    <w:sdt>
      <w:sdtPr>
        <w:tag w:val="goog_rdk_29"/>
        <w:id w:val="-140126704"/>
      </w:sdtPr>
      <w:sdtContent>
        <w:p w14:paraId="00000042" w14:textId="02D88B95" w:rsidR="00891646" w:rsidRPr="00E04A47" w:rsidRDefault="00000000" w:rsidP="00E97B29">
          <w:pPr>
            <w:pStyle w:val="ListParagraph"/>
            <w:numPr>
              <w:ilvl w:val="0"/>
              <w:numId w:val="15"/>
            </w:numPr>
            <w:spacing w:after="0" w:line="240" w:lineRule="auto"/>
            <w:ind w:right="-22"/>
            <w:jc w:val="both"/>
            <w:rPr>
              <w:color w:val="3C4043"/>
            </w:rPr>
          </w:pPr>
          <w:r w:rsidRPr="00E04A47">
            <w:rPr>
              <w:color w:val="3C4043"/>
            </w:rPr>
            <w:t>ISSDA will only include and publish research files in its Archive if this can be done in a responsible manner</w:t>
          </w:r>
          <w:sdt>
            <w:sdtPr>
              <w:tag w:val="goog_rdk_28"/>
              <w:id w:val="-792903998"/>
            </w:sdtPr>
            <w:sdtContent>
              <w:r w:rsidRPr="00E04A47">
                <w:rPr>
                  <w:color w:val="3C4043"/>
                </w:rPr>
                <w:t>.</w:t>
              </w:r>
            </w:sdtContent>
          </w:sdt>
        </w:p>
      </w:sdtContent>
    </w:sdt>
    <w:sdt>
      <w:sdtPr>
        <w:tag w:val="goog_rdk_36"/>
        <w:id w:val="1905334790"/>
      </w:sdtPr>
      <w:sdtContent>
        <w:p w14:paraId="00000043" w14:textId="1DEF0136" w:rsidR="00891646" w:rsidRPr="00E04A47" w:rsidRDefault="00000000" w:rsidP="00E97B29">
          <w:pPr>
            <w:pStyle w:val="ListParagraph"/>
            <w:numPr>
              <w:ilvl w:val="0"/>
              <w:numId w:val="15"/>
            </w:numPr>
            <w:spacing w:after="0" w:line="240" w:lineRule="auto"/>
            <w:ind w:right="-22"/>
            <w:jc w:val="both"/>
            <w:rPr>
              <w:color w:val="3C4043"/>
            </w:rPr>
          </w:pPr>
          <w:sdt>
            <w:sdtPr>
              <w:tag w:val="goog_rdk_31"/>
              <w:id w:val="62455566"/>
            </w:sdtPr>
            <w:sdtContent>
              <w:sdt>
                <w:sdtPr>
                  <w:tag w:val="goog_rdk_32"/>
                  <w:id w:val="-1723673332"/>
                </w:sdtPr>
                <w:sdtContent>
                  <w:r w:rsidRPr="00BB2E7A">
                    <w:rPr>
                      <w:color w:val="3C4043"/>
                    </w:rPr>
                    <w:t>Access to research files deposited in the Archive can be requested by our Designated Community. ISSDA’s Designated Community consists of higher education institutions (HEIs) and research-performing organisations (RPOs) across multiple sectors and jurisdictions with broad relevance to the Social Sciences and Public Health. Access to research files is for the purposes of conducting research. An application for access to the research files can be made by researchers in the Designated Community (“</w:t>
                  </w:r>
                </w:sdtContent>
              </w:sdt>
              <w:sdt>
                <w:sdtPr>
                  <w:tag w:val="goog_rdk_33"/>
                  <w:id w:val="-1482143995"/>
                </w:sdtPr>
                <w:sdtContent>
                  <w:r w:rsidRPr="00BB2E7A">
                    <w:rPr>
                      <w:b/>
                      <w:bCs/>
                      <w:color w:val="3C4043"/>
                    </w:rPr>
                    <w:t>End Users</w:t>
                  </w:r>
                </w:sdtContent>
              </w:sdt>
              <w:sdt>
                <w:sdtPr>
                  <w:tag w:val="goog_rdk_34"/>
                  <w:id w:val="-742950912"/>
                </w:sdtPr>
                <w:sdtContent>
                  <w:r w:rsidRPr="00BB2E7A">
                    <w:rPr>
                      <w:color w:val="3C4043"/>
                    </w:rPr>
                    <w:t xml:space="preserve">”). </w:t>
                  </w:r>
                </w:sdtContent>
              </w:sdt>
            </w:sdtContent>
          </w:sdt>
          <w:sdt>
            <w:sdtPr>
              <w:tag w:val="goog_rdk_35"/>
              <w:id w:val="453222640"/>
              <w:showingPlcHdr/>
            </w:sdtPr>
            <w:sdtContent>
              <w:r w:rsidRPr="00E04A47">
                <w:t xml:space="preserve">     </w:t>
              </w:r>
            </w:sdtContent>
          </w:sdt>
        </w:p>
      </w:sdtContent>
    </w:sdt>
    <w:p w14:paraId="00000045" w14:textId="72C9CFB0" w:rsidR="00891646" w:rsidRPr="00BB2E7A" w:rsidRDefault="00000000" w:rsidP="00E97B29">
      <w:pPr>
        <w:pStyle w:val="ListParagraph"/>
        <w:numPr>
          <w:ilvl w:val="0"/>
          <w:numId w:val="15"/>
        </w:numPr>
        <w:spacing w:after="0" w:line="240" w:lineRule="auto"/>
        <w:ind w:right="-22"/>
        <w:jc w:val="both"/>
        <w:rPr>
          <w:color w:val="3C4043"/>
        </w:rPr>
      </w:pPr>
      <w:sdt>
        <w:sdtPr>
          <w:tag w:val="goog_rdk_40"/>
          <w:id w:val="-1860420589"/>
        </w:sdtPr>
        <w:sdtContent>
          <w:r w:rsidRPr="005A1A01">
            <w:rPr>
              <w:color w:val="3C4043"/>
            </w:rPr>
            <w:t xml:space="preserve">The Depositor wishes to make use of the possibilities for digital archiving and accessibility of the deposited Dataset offered by </w:t>
          </w:r>
          <w:r>
            <w:rPr>
              <w:color w:val="3C4043"/>
            </w:rPr>
            <w:t>ISSDA</w:t>
          </w:r>
          <w:r w:rsidRPr="005A1A01">
            <w:rPr>
              <w:color w:val="3C4043"/>
            </w:rPr>
            <w:t>.</w:t>
          </w:r>
          <w:sdt>
            <w:sdtPr>
              <w:tag w:val="goog_rdk_39"/>
              <w:id w:val="1299881077"/>
            </w:sdtPr>
            <w:sdtContent/>
          </w:sdt>
          <w:r>
            <w:t xml:space="preserve"> From a data protection point of view ISSDA acts as data processor on behalf of the </w:t>
          </w:r>
        </w:sdtContent>
      </w:sdt>
      <w:r>
        <w:t xml:space="preserve">Depositor. </w:t>
      </w:r>
    </w:p>
    <w:p w14:paraId="43317CA9" w14:textId="03A1878D" w:rsidR="00891646" w:rsidRPr="005A1A01" w:rsidRDefault="00000000" w:rsidP="00E97B29">
      <w:pPr>
        <w:pStyle w:val="ListParagraph"/>
        <w:numPr>
          <w:ilvl w:val="0"/>
          <w:numId w:val="15"/>
        </w:numPr>
        <w:spacing w:after="0" w:line="240" w:lineRule="auto"/>
        <w:ind w:right="-22"/>
        <w:jc w:val="both"/>
        <w:rPr>
          <w:color w:val="3C4043"/>
        </w:rPr>
      </w:pPr>
      <w:r w:rsidRPr="00BB2E7A">
        <w:rPr>
          <w:rStyle w:val="hgkelc"/>
          <w:b/>
          <w:bCs/>
          <w:color w:val="3C4043"/>
          <w:lang w:val="en"/>
        </w:rPr>
        <w:t xml:space="preserve">Any capitalized terms not defined in this </w:t>
      </w:r>
      <w:r>
        <w:rPr>
          <w:color w:val="3C4043"/>
        </w:rPr>
        <w:t>Deposit Agreement</w:t>
      </w:r>
      <w:r w:rsidRPr="00BB2E7A">
        <w:rPr>
          <w:rStyle w:val="hgkelc"/>
          <w:b/>
          <w:bCs/>
          <w:color w:val="3C4043"/>
          <w:lang w:val="en"/>
        </w:rPr>
        <w:t xml:space="preserve"> shall have the meaning ascribed to such term in </w:t>
      </w:r>
      <w:r>
        <w:rPr>
          <w:color w:val="3C4043"/>
        </w:rPr>
        <w:t>Article 4 General Data Protection Regulation 2016/679, the "</w:t>
      </w:r>
      <w:r w:rsidRPr="00287460">
        <w:rPr>
          <w:b/>
          <w:bCs/>
          <w:color w:val="3C4043"/>
        </w:rPr>
        <w:t>GDPR</w:t>
      </w:r>
      <w:r>
        <w:rPr>
          <w:color w:val="3C4043"/>
        </w:rPr>
        <w:t>".</w:t>
      </w:r>
    </w:p>
    <w:p w14:paraId="00000046" w14:textId="77777777" w:rsidR="00891646" w:rsidRDefault="00891646" w:rsidP="00E97B29">
      <w:pPr>
        <w:spacing w:after="0" w:line="240" w:lineRule="auto"/>
        <w:ind w:right="-22"/>
        <w:rPr>
          <w:color w:val="3C4043"/>
        </w:rPr>
      </w:pPr>
    </w:p>
    <w:p w14:paraId="00000047" w14:textId="77777777" w:rsidR="00891646" w:rsidRDefault="00000000" w:rsidP="00E97B29">
      <w:pPr>
        <w:spacing w:after="0" w:line="240" w:lineRule="auto"/>
        <w:ind w:right="-22"/>
        <w:rPr>
          <w:i/>
          <w:color w:val="3C4043"/>
        </w:rPr>
      </w:pPr>
      <w:r>
        <w:rPr>
          <w:i/>
          <w:color w:val="3C4043"/>
        </w:rPr>
        <w:t>agree as follows:</w:t>
      </w:r>
    </w:p>
    <w:p w14:paraId="00000049" w14:textId="77777777" w:rsidR="00891646" w:rsidRDefault="00891646" w:rsidP="00E97B29">
      <w:pPr>
        <w:spacing w:after="0" w:line="240" w:lineRule="auto"/>
        <w:ind w:right="-22"/>
        <w:rPr>
          <w:color w:val="262626"/>
        </w:rPr>
      </w:pPr>
    </w:p>
    <w:p w14:paraId="0000004A" w14:textId="77777777" w:rsidR="00891646" w:rsidRDefault="00000000" w:rsidP="00E97B29">
      <w:pPr>
        <w:numPr>
          <w:ilvl w:val="0"/>
          <w:numId w:val="1"/>
        </w:numPr>
        <w:pBdr>
          <w:top w:val="nil"/>
          <w:left w:val="nil"/>
          <w:bottom w:val="nil"/>
          <w:right w:val="nil"/>
          <w:between w:val="nil"/>
        </w:pBdr>
        <w:spacing w:after="0" w:line="240" w:lineRule="auto"/>
        <w:ind w:right="-22"/>
        <w:rPr>
          <w:color w:val="3C4043"/>
        </w:rPr>
      </w:pPr>
      <w:r>
        <w:rPr>
          <w:b/>
          <w:color w:val="C00000"/>
          <w:sz w:val="32"/>
          <w:szCs w:val="32"/>
        </w:rPr>
        <w:t>Deposit agreement</w:t>
      </w:r>
    </w:p>
    <w:p w14:paraId="0000004B" w14:textId="77777777" w:rsidR="00891646" w:rsidRDefault="00891646" w:rsidP="00E97B29">
      <w:pPr>
        <w:spacing w:after="0" w:line="240" w:lineRule="auto"/>
        <w:ind w:right="-22"/>
        <w:rPr>
          <w:color w:val="3C4043"/>
        </w:rPr>
      </w:pPr>
    </w:p>
    <w:p w14:paraId="0000004C" w14:textId="069F12AD"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grant ISSDA a worldwide, perpetual, royalty free, transferable, sublicensable and non-exclusive licence to the Dataset</w:t>
      </w:r>
      <w:sdt>
        <w:sdtPr>
          <w:tag w:val="goog_rdk_43"/>
          <w:id w:val="1874496269"/>
        </w:sdtPr>
        <w:sdtContent>
          <w:r>
            <w:rPr>
              <w:color w:val="3C4043"/>
            </w:rPr>
            <w:t>.</w:t>
          </w:r>
        </w:sdtContent>
      </w:sdt>
    </w:p>
    <w:p w14:paraId="0000004D" w14:textId="652874FF"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sdt>
        <w:sdtPr>
          <w:tag w:val="goog_rdk_50"/>
          <w:id w:val="636230100"/>
        </w:sdtPr>
        <w:sdtContent>
          <w:r>
            <w:rPr>
              <w:color w:val="3C4043"/>
            </w:rPr>
            <w:t xml:space="preserve">The </w:t>
          </w:r>
          <w:sdt>
            <w:sdtPr>
              <w:tag w:val="goog_rdk_45"/>
              <w:id w:val="-810789968"/>
            </w:sdtPr>
            <w:sdtContent>
              <w:r>
                <w:rPr>
                  <w:color w:val="3C4043"/>
                </w:rPr>
                <w:t>Depositor grants</w:t>
              </w:r>
            </w:sdtContent>
          </w:sdt>
          <w:r>
            <w:rPr>
              <w:color w:val="3C4043"/>
            </w:rPr>
            <w:t xml:space="preserve"> ISSDA</w:t>
          </w:r>
          <w:sdt>
            <w:sdtPr>
              <w:tag w:val="goog_rdk_46"/>
              <w:id w:val="-752198801"/>
            </w:sdtPr>
            <w:sdtContent>
              <w:r>
                <w:t xml:space="preserve"> </w:t>
              </w:r>
            </w:sdtContent>
          </w:sdt>
          <w:r>
            <w:rPr>
              <w:color w:val="3C4043"/>
            </w:rPr>
            <w:t>the right to include the Dataset in its Archive</w:t>
          </w:r>
        </w:sdtContent>
      </w:sdt>
      <w:r>
        <w:t>.</w:t>
      </w:r>
    </w:p>
    <w:p w14:paraId="0000004E" w14:textId="1BD6D69E"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may migrate the contents </w:t>
      </w:r>
      <w:sdt>
        <w:sdtPr>
          <w:tag w:val="goog_rdk_51"/>
          <w:id w:val="775448659"/>
        </w:sdtPr>
        <w:sdtContent/>
      </w:sdt>
      <w:sdt>
        <w:sdtPr>
          <w:tag w:val="goog_rdk_52"/>
          <w:id w:val="-1717045081"/>
        </w:sdtPr>
        <w:sdtContent/>
      </w:sdt>
      <w:r>
        <w:rPr>
          <w:color w:val="3C4043"/>
        </w:rPr>
        <w:t>of the Dataset to a</w:t>
      </w:r>
      <w:sdt>
        <w:sdtPr>
          <w:tag w:val="goog_rdk_53"/>
          <w:id w:val="-1799136562"/>
        </w:sdtPr>
        <w:sdtContent>
          <w:r>
            <w:rPr>
              <w:color w:val="3C4043"/>
            </w:rPr>
            <w:t xml:space="preserve"> suitable </w:t>
          </w:r>
        </w:sdtContent>
      </w:sdt>
      <w:r>
        <w:rPr>
          <w:color w:val="3C4043"/>
        </w:rPr>
        <w:t xml:space="preserve">format of its choice to best serve the needs of the End Users. The content of the Dataset will not be altered. </w:t>
      </w:r>
      <w:sdt>
        <w:sdtPr>
          <w:tag w:val="goog_rdk_82"/>
          <w:id w:val="650095722"/>
        </w:sdtPr>
        <w:sdtContent/>
      </w:sdt>
      <w:sdt>
        <w:sdtPr>
          <w:tag w:val="goog_rdk_83"/>
          <w:id w:val="-917176367"/>
        </w:sdtPr>
        <w:sdtContent/>
      </w:sdt>
    </w:p>
    <w:p w14:paraId="0000004F" w14:textId="7A3801F5"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Subject to the terms of this Deposit </w:t>
      </w:r>
      <w:r w:rsidRPr="005A1A01">
        <w:rPr>
          <w:color w:val="3C4043"/>
        </w:rPr>
        <w:t xml:space="preserve">Licence </w:t>
      </w:r>
      <w:r>
        <w:rPr>
          <w:color w:val="3C4043"/>
        </w:rPr>
        <w:t xml:space="preserve">Agreement, ISSDA will receive the right to sub-licence the Dataset, or substantial parts of it, to </w:t>
      </w:r>
      <w:sdt>
        <w:sdtPr>
          <w:tag w:val="goog_rdk_55"/>
          <w:id w:val="1698895155"/>
        </w:sdtPr>
        <w:sdtContent>
          <w:r>
            <w:rPr>
              <w:color w:val="3C4043"/>
            </w:rPr>
            <w:t>End Users</w:t>
          </w:r>
        </w:sdtContent>
      </w:sdt>
      <w:sdt>
        <w:sdtPr>
          <w:tag w:val="goog_rdk_56"/>
          <w:id w:val="-2091301709"/>
        </w:sdtPr>
        <w:sdtContent>
          <w:r>
            <w:t xml:space="preserve"> </w:t>
          </w:r>
        </w:sdtContent>
      </w:sdt>
      <w:r>
        <w:rPr>
          <w:color w:val="3C4043"/>
        </w:rPr>
        <w:t xml:space="preserve">on a non-exclusive, non-transferable and non-sublicensable basis, by means of electronic distribution. In addition, ISSDA will have </w:t>
      </w:r>
      <w:r>
        <w:rPr>
          <w:color w:val="3C4043"/>
        </w:rPr>
        <w:lastRenderedPageBreak/>
        <w:t xml:space="preserve">the right to make a copy of the Dataset, whether or not on behalf of </w:t>
      </w:r>
      <w:sdt>
        <w:sdtPr>
          <w:tag w:val="goog_rdk_57"/>
          <w:id w:val="-373996671"/>
        </w:sdtPr>
        <w:sdtContent>
          <w:r>
            <w:rPr>
              <w:color w:val="3C4043"/>
            </w:rPr>
            <w:t>End Users</w:t>
          </w:r>
        </w:sdtContent>
      </w:sdt>
      <w:r>
        <w:rPr>
          <w:color w:val="3C4043"/>
        </w:rPr>
        <w:t xml:space="preserve">, or allow </w:t>
      </w:r>
      <w:sdt>
        <w:sdtPr>
          <w:tag w:val="goog_rdk_59"/>
          <w:id w:val="-1325746094"/>
        </w:sdtPr>
        <w:sdtContent>
          <w:r>
            <w:rPr>
              <w:color w:val="3C4043"/>
            </w:rPr>
            <w:t>End Users</w:t>
          </w:r>
        </w:sdtContent>
      </w:sdt>
      <w:r>
        <w:rPr>
          <w:color w:val="3C4043"/>
        </w:rPr>
        <w:t xml:space="preserve"> to download a copy.</w:t>
      </w:r>
    </w:p>
    <w:sdt>
      <w:sdtPr>
        <w:tag w:val="goog_rdk_68"/>
        <w:id w:val="817000394"/>
      </w:sdtPr>
      <w:sdtContent>
        <w:p w14:paraId="00000050" w14:textId="2C2E73A6"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licence </w:t>
          </w:r>
          <w:sdt>
            <w:sdtPr>
              <w:tag w:val="goog_rdk_61"/>
              <w:id w:val="-364597691"/>
            </w:sdtPr>
            <w:sdtContent>
              <w:r>
                <w:rPr>
                  <w:color w:val="3C4043"/>
                </w:rPr>
                <w:t xml:space="preserve">granted by the Depositor under </w:t>
              </w:r>
            </w:sdtContent>
          </w:sdt>
          <w:sdt>
            <w:sdtPr>
              <w:tag w:val="goog_rdk_62"/>
              <w:id w:val="1875341972"/>
            </w:sdtPr>
            <w:sdtContent>
              <w:sdt>
                <w:sdtPr>
                  <w:tag w:val="goog_rdk_63"/>
                  <w:id w:val="-350111458"/>
                </w:sdtPr>
                <w:sdtContent/>
              </w:sdt>
            </w:sdtContent>
          </w:sdt>
          <w:r>
            <w:rPr>
              <w:color w:val="3C4043"/>
            </w:rPr>
            <w:t xml:space="preserve">clause 1.1 will be granted free of charge. </w:t>
          </w:r>
          <w:sdt>
            <w:sdtPr>
              <w:tag w:val="goog_rdk_65"/>
              <w:id w:val="-943834119"/>
            </w:sdtPr>
            <w:sdtContent>
              <w:r>
                <w:rPr>
                  <w:color w:val="3C4043"/>
                </w:rPr>
                <w:t xml:space="preserve">Any sub-licence granted by ISSDA under clause 1.3 shall be granted free of charge. </w:t>
              </w:r>
            </w:sdtContent>
          </w:sdt>
          <w:sdt>
            <w:sdtPr>
              <w:tag w:val="goog_rdk_66"/>
              <w:id w:val="302431485"/>
              <w:showingPlcHdr/>
            </w:sdtPr>
            <w:sdtContent>
              <w:r>
                <w:t xml:space="preserve">     </w:t>
              </w:r>
            </w:sdtContent>
          </w:sdt>
          <w:sdt>
            <w:sdtPr>
              <w:tag w:val="goog_rdk_67"/>
              <w:id w:val="-1918935107"/>
            </w:sdtPr>
            <w:sdtContent/>
          </w:sdt>
        </w:p>
      </w:sdtContent>
    </w:sdt>
    <w:p w14:paraId="00000051" w14:textId="45FC165F" w:rsidR="00891646" w:rsidRPr="00CA5E70" w:rsidRDefault="00891646" w:rsidP="00E97B29">
      <w:pPr>
        <w:pBdr>
          <w:top w:val="nil"/>
          <w:left w:val="nil"/>
          <w:bottom w:val="nil"/>
          <w:right w:val="nil"/>
          <w:between w:val="nil"/>
        </w:pBdr>
        <w:spacing w:after="0" w:line="240" w:lineRule="auto"/>
        <w:ind w:right="-22"/>
        <w:rPr>
          <w:rFonts w:ascii="Arial" w:eastAsia="Arial" w:hAnsi="Arial" w:cs="Arial"/>
          <w:color w:val="000000"/>
        </w:rPr>
      </w:pPr>
    </w:p>
    <w:p w14:paraId="00000054"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Depositor</w:t>
      </w:r>
    </w:p>
    <w:p w14:paraId="00000055" w14:textId="77777777" w:rsidR="00891646" w:rsidRDefault="00891646" w:rsidP="00E97B29">
      <w:pPr>
        <w:spacing w:after="0" w:line="240" w:lineRule="auto"/>
        <w:ind w:right="-22"/>
        <w:rPr>
          <w:color w:val="3C4043"/>
        </w:rPr>
      </w:pPr>
    </w:p>
    <w:p w14:paraId="00000056" w14:textId="499AF4CC"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represents and warrants that it is the sole owner of the intellectual property rights to the Dataset pursuant to, but not limited to the Copyright and Other Intellectual Property Law Provisions Act 2019 and other relevant legislation, and/or, to the extent the Depositor is not owner or the sole owner, the Depositor represents and warrants that it has all necessary consents and  permissions of the titleholder(s) or co titleholder(s) to grant a licence to the Dataset under this Deposit Agreement.</w:t>
      </w:r>
    </w:p>
    <w:p w14:paraId="00000059" w14:textId="15748C0E" w:rsidR="00891646" w:rsidRPr="00222956" w:rsidRDefault="00000000" w:rsidP="00E97B29">
      <w:pPr>
        <w:numPr>
          <w:ilvl w:val="1"/>
          <w:numId w:val="1"/>
        </w:numPr>
        <w:pBdr>
          <w:top w:val="nil"/>
          <w:left w:val="nil"/>
          <w:bottom w:val="nil"/>
          <w:right w:val="nil"/>
          <w:between w:val="nil"/>
        </w:pBdr>
        <w:spacing w:after="0" w:line="240" w:lineRule="auto"/>
        <w:ind w:right="-22"/>
        <w:jc w:val="both"/>
        <w:rPr>
          <w:color w:val="3C4043"/>
        </w:rPr>
      </w:pPr>
      <w:sdt>
        <w:sdtPr>
          <w:tag w:val="goog_rdk_74"/>
          <w:id w:val="-108967782"/>
        </w:sdtPr>
        <w:sdtContent>
          <w:sdt>
            <w:sdtPr>
              <w:tag w:val="goog_rdk_73"/>
              <w:id w:val="-611363098"/>
            </w:sdtPr>
            <w:sdtContent>
              <w:r>
                <w:t>T</w:t>
              </w:r>
            </w:sdtContent>
          </w:sdt>
          <w:r>
            <w:rPr>
              <w:color w:val="3C4043"/>
            </w:rPr>
            <w:t xml:space="preserve">he Depositor confirms that the Dataset </w:t>
          </w:r>
          <w:sdt>
            <w:sdtPr>
              <w:tag w:val="goog_rdk_78"/>
              <w:id w:val="553765"/>
            </w:sdtPr>
            <w:sdtContent>
              <w:r>
                <w:rPr>
                  <w:color w:val="3C4043"/>
                </w:rPr>
                <w:t xml:space="preserve">has been collected in compliance with all applicable law and applicable standards of good research and scientific practice. </w:t>
              </w:r>
            </w:sdtContent>
          </w:sdt>
        </w:sdtContent>
      </w:sdt>
    </w:p>
    <w:p w14:paraId="74ECA9B1" w14:textId="7772EA88"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Depositor is responsible for identifying the category at Appendix 1 that is appropriate to the Dataset deposited with ISSDA. The Depositor has notified ISSDA that the Dataset is subject to Restricted Access. </w:t>
      </w:r>
    </w:p>
    <w:p w14:paraId="0000005B" w14:textId="77777777" w:rsidR="00891646" w:rsidRDefault="00891646" w:rsidP="00E97B29">
      <w:pPr>
        <w:spacing w:after="0" w:line="240" w:lineRule="auto"/>
        <w:ind w:right="-22"/>
        <w:rPr>
          <w:color w:val="3C4043"/>
        </w:rPr>
      </w:pPr>
    </w:p>
    <w:p w14:paraId="0000005C"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Archive</w:t>
      </w:r>
    </w:p>
    <w:p w14:paraId="0000005D" w14:textId="77777777" w:rsidR="00891646" w:rsidRDefault="00891646" w:rsidP="00E97B29">
      <w:pPr>
        <w:spacing w:after="0" w:line="240" w:lineRule="auto"/>
        <w:ind w:right="-22"/>
        <w:rPr>
          <w:color w:val="3C4043"/>
        </w:rPr>
      </w:pPr>
    </w:p>
    <w:p w14:paraId="0000005E" w14:textId="159947B9"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ISSDA will, to the best of its ability and resources, permanently archive the Dataset, preserving its readability and accessibility.</w:t>
      </w:r>
    </w:p>
    <w:p w14:paraId="0000005F" w14:textId="750E4743" w:rsidR="00891646" w:rsidRPr="00CB240B"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will archive the Dataset unaltered and in its original software format as far as possible, taking into account the technological state of the art and the cost of implementation. ISSDA will have the right to change </w:t>
      </w:r>
      <w:sdt>
        <w:sdtPr>
          <w:tag w:val="goog_rdk_80"/>
          <w:id w:val="2109085841"/>
        </w:sdtPr>
        <w:sdtContent/>
      </w:sdt>
      <w:sdt>
        <w:sdtPr>
          <w:tag w:val="goog_rdk_81"/>
          <w:id w:val="-857967820"/>
        </w:sdtPr>
        <w:sdtContent/>
      </w:sdt>
      <w:r>
        <w:rPr>
          <w:color w:val="3C4043"/>
        </w:rPr>
        <w:t xml:space="preserve">the design and/or functionality of the format of the Dataset in so far as it is necessary to ensure the digital preservation, distribution, or reusability of the Dataset. The content of the Dataset will not be altered. </w:t>
      </w:r>
      <w:sdt>
        <w:sdtPr>
          <w:tag w:val="goog_rdk_82"/>
          <w:id w:val="120350688"/>
        </w:sdtPr>
        <w:sdtContent/>
      </w:sdt>
      <w:sdt>
        <w:sdtPr>
          <w:tag w:val="goog_rdk_83"/>
          <w:id w:val="1555585446"/>
          <w:showingPlcHdr/>
        </w:sdtPr>
        <w:sdtContent>
          <w:r>
            <w:t xml:space="preserve">     </w:t>
          </w:r>
        </w:sdtContent>
      </w:sdt>
    </w:p>
    <w:p w14:paraId="00000060" w14:textId="7B7D7350" w:rsidR="00891646" w:rsidRPr="003015C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All or part of the Dataset files will be made available to End Users in accordance with Clause 7.</w:t>
      </w:r>
    </w:p>
    <w:p w14:paraId="0000006C" w14:textId="78DBAA93" w:rsidR="00891646" w:rsidRDefault="00891646" w:rsidP="00E97B29">
      <w:pPr>
        <w:spacing w:after="0" w:line="240" w:lineRule="auto"/>
        <w:ind w:right="-22"/>
        <w:rPr>
          <w:color w:val="3C4043"/>
        </w:rPr>
      </w:pPr>
    </w:p>
    <w:p w14:paraId="0000006D"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Dataset</w:t>
      </w:r>
    </w:p>
    <w:p w14:paraId="0000006E" w14:textId="77777777" w:rsidR="00891646" w:rsidRDefault="00891646" w:rsidP="00E97B29">
      <w:pPr>
        <w:spacing w:after="0" w:line="240" w:lineRule="auto"/>
        <w:ind w:right="-22"/>
        <w:rPr>
          <w:color w:val="3C4043"/>
        </w:rPr>
      </w:pPr>
    </w:p>
    <w:p w14:paraId="0000006F" w14:textId="30831153"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Dataset will consist of all the files transferred by the Depositor and the metadata provided by the Depositor as described in Section 1. Metadata is understood to mean the contents of all fields that must be completed in the archival system at the time of deposit in order to describe the Dataset.</w:t>
      </w:r>
      <w:sdt>
        <w:sdtPr>
          <w:tag w:val="goog_rdk_109"/>
          <w:id w:val="987760637"/>
        </w:sdtPr>
        <w:sdtContent>
          <w:r>
            <w:rPr>
              <w:color w:val="3C4043"/>
            </w:rPr>
            <w:t xml:space="preserve"> </w:t>
          </w:r>
        </w:sdtContent>
      </w:sdt>
    </w:p>
    <w:p w14:paraId="00000072" w14:textId="3D43C803" w:rsidR="00891646" w:rsidRPr="003015C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w:t>
      </w:r>
      <w:sdt>
        <w:sdtPr>
          <w:tag w:val="goog_rdk_110"/>
          <w:id w:val="-1233930349"/>
        </w:sdtPr>
        <w:sdtContent/>
      </w:sdt>
      <w:r>
        <w:rPr>
          <w:color w:val="3C4043"/>
        </w:rPr>
        <w:t>Depositor warrants that the Dataset corresponds to the metadata provided by the Depositor</w:t>
      </w:r>
      <w:sdt>
        <w:sdtPr>
          <w:tag w:val="goog_rdk_112"/>
          <w:id w:val="-313419767"/>
        </w:sdtPr>
        <w:sdtContent>
          <w:r>
            <w:rPr>
              <w:color w:val="3C4043"/>
            </w:rPr>
            <w:t xml:space="preserve"> in the Data Deposit Form</w:t>
          </w:r>
        </w:sdtContent>
      </w:sdt>
      <w:r>
        <w:rPr>
          <w:color w:val="3C4043"/>
        </w:rPr>
        <w:t>.</w:t>
      </w:r>
    </w:p>
    <w:p w14:paraId="00000073" w14:textId="1101F861"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provide the files in a preferred format, as defined on ISSDA’s File Format Policy at the time of deposit. In the event that a format is not defined as a preferred format, the Depositor will contact ISSDA before delivery. A different file format may only be supplied with the written consent of ISSDA.</w:t>
      </w:r>
    </w:p>
    <w:p w14:paraId="00000074" w14:textId="1C373AC2"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provide documentation with the Dataset that explains its creation, contents and any specific values (such as codes, characters and abbreviations), its structure (such as folder structures and relationships between files) and its actual use (such as that of software) to third parties (“</w:t>
      </w:r>
      <w:r>
        <w:rPr>
          <w:b/>
          <w:color w:val="3C4043"/>
        </w:rPr>
        <w:t>Related Documentation</w:t>
      </w:r>
      <w:r>
        <w:rPr>
          <w:color w:val="3C4043"/>
        </w:rPr>
        <w:t>”). The Depositor acknowledges that the Related Documentation described in Section 1 and shared by the Depositor shall be available to Researchers via ISSDA’s website without restriction.</w:t>
      </w:r>
    </w:p>
    <w:p w14:paraId="00000075" w14:textId="4525B840"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will make the metadata associated with the Dataset freely available. </w:t>
      </w:r>
    </w:p>
    <w:p w14:paraId="00000076" w14:textId="227C6874"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lastRenderedPageBreak/>
        <w:t>The metadata associated with the Dataset will be included in ISSDA’s databases and publications and will be accessible to everyone.</w:t>
      </w:r>
    </w:p>
    <w:p w14:paraId="00000077" w14:textId="0DC45B83"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make the Dataset available to ISSDA in a manner and through a medium that ISSDA deems suitable.</w:t>
      </w:r>
    </w:p>
    <w:p w14:paraId="00000078" w14:textId="77777777" w:rsidR="00891646" w:rsidRDefault="00891646" w:rsidP="00E97B29">
      <w:pPr>
        <w:spacing w:after="0" w:line="240" w:lineRule="auto"/>
        <w:ind w:right="-22"/>
        <w:rPr>
          <w:color w:val="3C4043"/>
        </w:rPr>
      </w:pPr>
    </w:p>
    <w:sdt>
      <w:sdtPr>
        <w:rPr>
          <w:b/>
          <w:color w:val="C00000"/>
          <w:sz w:val="32"/>
          <w:szCs w:val="32"/>
        </w:rPr>
        <w:tag w:val="goog_rdk_88"/>
        <w:id w:val="-339929047"/>
      </w:sdtPr>
      <w:sdtContent>
        <w:p w14:paraId="5CABE6B6"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sdt>
            <w:sdtPr>
              <w:rPr>
                <w:b/>
                <w:color w:val="C00000"/>
                <w:sz w:val="32"/>
                <w:szCs w:val="32"/>
              </w:rPr>
              <w:tag w:val="goog_rdk_87"/>
              <w:id w:val="601459291"/>
            </w:sdtPr>
            <w:sdtContent>
              <w:r w:rsidRPr="003015C3">
                <w:rPr>
                  <w:b/>
                  <w:color w:val="C00000"/>
                  <w:sz w:val="32"/>
                  <w:szCs w:val="32"/>
                </w:rPr>
                <w:t xml:space="preserve">GDPR </w:t>
              </w:r>
            </w:sdtContent>
          </w:sdt>
        </w:p>
      </w:sdtContent>
    </w:sdt>
    <w:p w14:paraId="33440041" w14:textId="44E934A1" w:rsidR="00891646" w:rsidRDefault="00891646" w:rsidP="00E97B29">
      <w:pPr>
        <w:spacing w:after="0" w:line="240" w:lineRule="auto"/>
        <w:ind w:right="-22"/>
        <w:rPr>
          <w:color w:val="3C4043"/>
        </w:rPr>
      </w:pPr>
    </w:p>
    <w:sdt>
      <w:sdtPr>
        <w:tag w:val="goog_rdk_94"/>
        <w:id w:val="-876623214"/>
      </w:sdtPr>
      <w:sdtContent>
        <w:sdt>
          <w:sdtPr>
            <w:tag w:val="goog_rdk_93"/>
            <w:id w:val="-1365981542"/>
          </w:sdtPr>
          <w:sdtContent>
            <w:p w14:paraId="52CA9009" w14:textId="5E8D69B4" w:rsidR="00891646" w:rsidRPr="00287460" w:rsidRDefault="00000000" w:rsidP="00E97B29">
              <w:pPr>
                <w:numPr>
                  <w:ilvl w:val="1"/>
                  <w:numId w:val="1"/>
                </w:numPr>
                <w:spacing w:after="0" w:line="240" w:lineRule="auto"/>
                <w:ind w:right="-22"/>
                <w:jc w:val="both"/>
                <w:rPr>
                  <w:color w:val="3C4043"/>
                </w:rPr>
              </w:pPr>
              <w:sdt>
                <w:sdtPr>
                  <w:tag w:val="goog_rdk_101"/>
                  <w:id w:val="1968154016"/>
                </w:sdtPr>
                <w:sdtContent>
                  <w:r>
                    <w:rPr>
                      <w:color w:val="3C4043"/>
                    </w:rPr>
                    <w:t xml:space="preserve">The Depositor has identified the Dataset as containing personal data. The Depositor shall </w:t>
                  </w:r>
                  <w:r w:rsidRPr="00BB2E7A">
                    <w:rPr>
                      <w:color w:val="3C4043"/>
                    </w:rPr>
                    <w:t>p</w:t>
                  </w:r>
                  <w:r w:rsidRPr="00E04A47">
                    <w:rPr>
                      <w:color w:val="3C4043"/>
                    </w:rPr>
                    <w:t>seudonymise any personal data included</w:t>
                  </w:r>
                  <w:r>
                    <w:rPr>
                      <w:color w:val="3C4043"/>
                    </w:rPr>
                    <w:t xml:space="preserve"> in the Dataset which shall be made available to ISSDA under a unique corresponding code and without any directly identifiable personal data. The metadata and file names shall not contain any personal data. Only bibliographical data which exclusively refer to personal data that are necessary for the accountability of the Dataset, such as its creator, rights holders and citations (hereinafter: “</w:t>
                  </w:r>
                  <w:r w:rsidRPr="00287460">
                    <w:rPr>
                      <w:b/>
                      <w:bCs/>
                      <w:color w:val="3C4043"/>
                    </w:rPr>
                    <w:t>Bibliographical Data</w:t>
                  </w:r>
                  <w:r>
                    <w:rPr>
                      <w:color w:val="3C4043"/>
                    </w:rPr>
                    <w:t xml:space="preserve">”) are allowed. </w:t>
                  </w:r>
                  <w:bookmarkStart w:id="2" w:name="_Hlk134525620"/>
                  <w:r>
                    <w:rPr>
                      <w:color w:val="3C4043"/>
                    </w:rPr>
                    <w:t>It is explicitly forbidden to include directly identifying personal data in the deposited Dataset, the metadata and file names.</w:t>
                  </w:r>
                </w:sdtContent>
              </w:sdt>
              <w:bookmarkEnd w:id="2"/>
            </w:p>
            <w:p w14:paraId="40047B9E" w14:textId="75FCA46D" w:rsidR="00891646" w:rsidRDefault="00000000" w:rsidP="00E97B29">
              <w:pPr>
                <w:numPr>
                  <w:ilvl w:val="1"/>
                  <w:numId w:val="1"/>
                </w:numPr>
                <w:spacing w:after="0" w:line="240" w:lineRule="auto"/>
                <w:ind w:right="-22"/>
                <w:jc w:val="both"/>
                <w:rPr>
                  <w:color w:val="3C4043"/>
                </w:rPr>
              </w:pPr>
              <w:r>
                <w:rPr>
                  <w:color w:val="3C4043"/>
                </w:rPr>
                <w:t>The Depositor represents and warrants that any personal data (as defined by Article 4 of the GDPR) contained in the Dataset has been processed in accordance with all applicable legislation and regulations relating to the protection of personal data including (without limitation) the Data Protection Acts 1988-2018, GDPR, the Health Research Regulations and all other applicable legislation or codes of practice relating to the processing of personal data or privacy or any amendments and re-enactments thereof (“</w:t>
              </w:r>
              <w:r w:rsidRPr="00287460">
                <w:rPr>
                  <w:b/>
                  <w:bCs/>
                  <w:color w:val="3C4043"/>
                </w:rPr>
                <w:t>Data Protection Legislation</w:t>
              </w:r>
              <w:r>
                <w:rPr>
                  <w:color w:val="3C4043"/>
                </w:rPr>
                <w:t>”). Without prejudice to the generality of the foregoing, the Depositor represents and warrants that it has an appropriate legal basis for processing any personal data contained in the Dataset and it has obtained all consents and permissions necessary for the processing of such personal data. The Depositor warrants that such legal basis, consents and permissions permit the Dataset to be deposited with ISSDA in the manner proposed by this Agreement.</w:t>
              </w:r>
            </w:p>
          </w:sdtContent>
        </w:sdt>
      </w:sdtContent>
    </w:sdt>
    <w:sdt>
      <w:sdtPr>
        <w:tag w:val="goog_rdk_96"/>
        <w:id w:val="1116875087"/>
      </w:sdtPr>
      <w:sdtContent>
        <w:sdt>
          <w:sdtPr>
            <w:tag w:val="goog_rdk_95"/>
            <w:id w:val="432564215"/>
          </w:sdtPr>
          <w:sdtContent>
            <w:p w14:paraId="070727C8" w14:textId="6C3A5442" w:rsidR="00891646" w:rsidRDefault="00000000" w:rsidP="00E97B29">
              <w:pPr>
                <w:numPr>
                  <w:ilvl w:val="1"/>
                  <w:numId w:val="1"/>
                </w:numPr>
                <w:spacing w:after="0" w:line="240" w:lineRule="auto"/>
                <w:ind w:right="-22"/>
                <w:jc w:val="both"/>
                <w:rPr>
                  <w:color w:val="3C4043"/>
                </w:rPr>
              </w:pPr>
              <w:r>
                <w:t xml:space="preserve">It is agreed that </w:t>
              </w:r>
              <w:r>
                <w:rPr>
                  <w:color w:val="3C4043"/>
                </w:rPr>
                <w:t>the Depositor will remain the controller of the Dataset within the meaning of the GDPR and ISSDA will be a processor within the meaning of the GDPR. The Parties shall complete the data processing agreement, attached at Appendix 3 (the “</w:t>
              </w:r>
              <w:r w:rsidRPr="00287460">
                <w:rPr>
                  <w:b/>
                  <w:bCs/>
                  <w:color w:val="3C4043"/>
                </w:rPr>
                <w:t>Data Processing Agreement</w:t>
              </w:r>
              <w:r>
                <w:rPr>
                  <w:color w:val="3C4043"/>
                </w:rPr>
                <w:t xml:space="preserve">”) except in the case of Bibliographical Data. </w:t>
              </w:r>
            </w:p>
            <w:p w14:paraId="388DCCCB" w14:textId="77777777" w:rsidR="00891646" w:rsidRDefault="00000000" w:rsidP="00E97B29">
              <w:pPr>
                <w:numPr>
                  <w:ilvl w:val="1"/>
                  <w:numId w:val="1"/>
                </w:numPr>
                <w:spacing w:after="0" w:line="240" w:lineRule="auto"/>
                <w:ind w:right="-22"/>
                <w:jc w:val="both"/>
                <w:rPr>
                  <w:color w:val="3C4043"/>
                </w:rPr>
              </w:pPr>
              <w:r>
                <w:rPr>
                  <w:color w:val="3C4043"/>
                </w:rPr>
                <w:t xml:space="preserve">The End User shall be an independent Data Controller of the Dataset. </w:t>
              </w:r>
            </w:p>
          </w:sdtContent>
        </w:sdt>
      </w:sdtContent>
    </w:sdt>
    <w:p w14:paraId="7C37FF91" w14:textId="77777777" w:rsidR="00891646" w:rsidRDefault="00891646" w:rsidP="00E97B29">
      <w:pPr>
        <w:pBdr>
          <w:top w:val="nil"/>
          <w:left w:val="nil"/>
          <w:bottom w:val="nil"/>
          <w:right w:val="nil"/>
          <w:between w:val="nil"/>
        </w:pBdr>
        <w:spacing w:after="0" w:line="240" w:lineRule="auto"/>
        <w:ind w:left="720" w:right="-22"/>
        <w:rPr>
          <w:b/>
          <w:color w:val="C00000"/>
          <w:sz w:val="32"/>
          <w:szCs w:val="32"/>
        </w:rPr>
      </w:pPr>
    </w:p>
    <w:p w14:paraId="0000007A" w14:textId="7E5E217F"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Removing the Dataset and/or changing its accessibility</w:t>
      </w:r>
    </w:p>
    <w:p w14:paraId="0000007B" w14:textId="77777777" w:rsidR="00891646" w:rsidRDefault="00891646" w:rsidP="00E97B29">
      <w:pPr>
        <w:spacing w:after="0" w:line="240" w:lineRule="auto"/>
        <w:ind w:right="-22"/>
        <w:rPr>
          <w:color w:val="3C4043"/>
        </w:rPr>
      </w:pPr>
    </w:p>
    <w:p w14:paraId="0000007C" w14:textId="056F8049"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may submit a reasoned request to ISSDA to make the Dataset temporarily or permanently unavailable to End Users or to remove it entirely or partly from the archival system. ISSDA will assess the request in view of its objective. ISSDA will assess the request with due observance of the GDPR.</w:t>
      </w:r>
    </w:p>
    <w:p w14:paraId="0000007D" w14:textId="09755892"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If there are compelling reasons to do so, ISSDA has the right to remove the Dataset, or part of it, from ISSDA, or to limit or exclude access to it temporarily or permanently. In such cases, ISSDA will reasonably inform the Depositor.</w:t>
      </w:r>
      <w:sdt>
        <w:sdtPr>
          <w:tag w:val="goog_rdk_123"/>
          <w:id w:val="-751900779"/>
        </w:sdtPr>
        <w:sdtContent>
          <w:r>
            <w:rPr>
              <w:color w:val="3C4043"/>
            </w:rPr>
            <w:t xml:space="preserve"> </w:t>
          </w:r>
        </w:sdtContent>
      </w:sdt>
    </w:p>
    <w:p w14:paraId="0000007F" w14:textId="77777777" w:rsidR="00891646" w:rsidRDefault="00891646" w:rsidP="00E97B29">
      <w:pPr>
        <w:spacing w:after="0" w:line="240" w:lineRule="auto"/>
        <w:ind w:right="-22"/>
        <w:rPr>
          <w:color w:val="3C4043"/>
        </w:rPr>
      </w:pPr>
    </w:p>
    <w:p w14:paraId="00000080"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Availability to third parties</w:t>
      </w:r>
    </w:p>
    <w:p w14:paraId="00000086" w14:textId="4C82F1D5" w:rsidR="00891646" w:rsidRDefault="00891646" w:rsidP="00E97B29">
      <w:pPr>
        <w:pBdr>
          <w:top w:val="nil"/>
          <w:left w:val="nil"/>
          <w:bottom w:val="nil"/>
          <w:right w:val="nil"/>
          <w:between w:val="nil"/>
        </w:pBdr>
        <w:spacing w:after="0" w:line="240" w:lineRule="auto"/>
        <w:ind w:right="-22"/>
        <w:jc w:val="both"/>
        <w:rPr>
          <w:color w:val="3C4043"/>
        </w:rPr>
      </w:pPr>
    </w:p>
    <w:p w14:paraId="6CB81149" w14:textId="03D6091A" w:rsidR="00891646"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bookmarkStart w:id="3" w:name="_heading=h.1fob9te" w:colFirst="0" w:colLast="0"/>
      <w:bookmarkEnd w:id="3"/>
      <w:r>
        <w:rPr>
          <w:color w:val="3C4043"/>
        </w:rPr>
        <w:t xml:space="preserve">ISSDA </w:t>
      </w:r>
      <w:r w:rsidRPr="0012615B">
        <w:rPr>
          <w:color w:val="3C4043"/>
        </w:rPr>
        <w:t xml:space="preserve">will make the Dataset, or parts of them, available to End Users who have submitted </w:t>
      </w:r>
      <w:r>
        <w:rPr>
          <w:color w:val="3C4043"/>
        </w:rPr>
        <w:t xml:space="preserve">the Data Request Form and </w:t>
      </w:r>
      <w:r w:rsidRPr="00160CBE">
        <w:rPr>
          <w:color w:val="3C4043"/>
        </w:rPr>
        <w:t xml:space="preserve">with whom they have agreed the </w:t>
      </w:r>
      <w:r>
        <w:t>End User</w:t>
      </w:r>
      <w:r w:rsidRPr="00160CBE">
        <w:rPr>
          <w:color w:val="3C4043"/>
        </w:rPr>
        <w:t xml:space="preserve"> Licence (see Appendix 2) </w:t>
      </w:r>
      <w:sdt>
        <w:sdtPr>
          <w:tag w:val="goog_rdk_132"/>
          <w:id w:val="-2131620113"/>
        </w:sdtPr>
        <w:sdtContent/>
      </w:sdt>
      <w:r w:rsidRPr="00160CBE">
        <w:rPr>
          <w:color w:val="3C4043"/>
        </w:rPr>
        <w:t xml:space="preserve">. The Depositor </w:t>
      </w:r>
      <w:sdt>
        <w:sdtPr>
          <w:tag w:val="goog_rdk_133"/>
          <w:id w:val="-1049066533"/>
        </w:sdtPr>
        <w:sdtContent/>
      </w:sdt>
      <w:r w:rsidRPr="00160CBE">
        <w:rPr>
          <w:color w:val="3C4043"/>
        </w:rPr>
        <w:t xml:space="preserve">acknowledges the terms of the </w:t>
      </w:r>
      <w:r>
        <w:rPr>
          <w:color w:val="3C4043"/>
        </w:rPr>
        <w:t xml:space="preserve">End User </w:t>
      </w:r>
      <w:r w:rsidRPr="00160CBE">
        <w:rPr>
          <w:color w:val="3C4043"/>
        </w:rPr>
        <w:t>Licence (the “</w:t>
      </w:r>
      <w:r w:rsidRPr="00160CBE">
        <w:rPr>
          <w:b/>
          <w:color w:val="3C4043"/>
        </w:rPr>
        <w:t>Licence</w:t>
      </w:r>
      <w:r w:rsidRPr="00160CBE">
        <w:rPr>
          <w:color w:val="3C4043"/>
        </w:rPr>
        <w:t xml:space="preserve">”) and agrees </w:t>
      </w:r>
      <w:r>
        <w:rPr>
          <w:color w:val="3C4043"/>
        </w:rPr>
        <w:t xml:space="preserve">that ISSDA may </w:t>
      </w:r>
      <w:r w:rsidRPr="00160CBE">
        <w:rPr>
          <w:color w:val="3C4043"/>
        </w:rPr>
        <w:t xml:space="preserve">make the Dataset available in accordance with this Licence. To the extent that the </w:t>
      </w:r>
      <w:sdt>
        <w:sdtPr>
          <w:tag w:val="goog_rdk_134"/>
          <w:id w:val="2096438008"/>
        </w:sdtPr>
        <w:sdtContent/>
      </w:sdt>
      <w:sdt>
        <w:sdtPr>
          <w:tag w:val="goog_rdk_135"/>
          <w:id w:val="-585296823"/>
        </w:sdtPr>
        <w:sdtContent/>
      </w:sdt>
      <w:r w:rsidRPr="00160CBE">
        <w:rPr>
          <w:color w:val="3C4043"/>
        </w:rPr>
        <w:t xml:space="preserve">Depositor wishes to impose special conditions on </w:t>
      </w:r>
      <w:sdt>
        <w:sdtPr>
          <w:tag w:val="goog_rdk_136"/>
          <w:id w:val="1846828028"/>
        </w:sdtPr>
        <w:sdtContent>
          <w:r w:rsidRPr="00160CBE">
            <w:rPr>
              <w:color w:val="3C4043"/>
            </w:rPr>
            <w:t>access to</w:t>
          </w:r>
        </w:sdtContent>
      </w:sdt>
      <w:r w:rsidRPr="00160CBE">
        <w:rPr>
          <w:color w:val="3C4043"/>
        </w:rPr>
        <w:t xml:space="preserve"> the Dataset, the Depositor must </w:t>
      </w:r>
      <w:r w:rsidRPr="00160CBE">
        <w:rPr>
          <w:color w:val="3C4043"/>
        </w:rPr>
        <w:lastRenderedPageBreak/>
        <w:t>complete Appendix 1 Part C (“</w:t>
      </w:r>
      <w:r w:rsidRPr="00160CBE">
        <w:rPr>
          <w:b/>
          <w:color w:val="3C4043"/>
        </w:rPr>
        <w:t>Special Conditions</w:t>
      </w:r>
      <w:r w:rsidRPr="00160CBE">
        <w:rPr>
          <w:color w:val="3C4043"/>
        </w:rPr>
        <w:t xml:space="preserve">”) at the time the Dataset is made available to </w:t>
      </w:r>
      <w:r>
        <w:rPr>
          <w:color w:val="3C4043"/>
        </w:rPr>
        <w:t xml:space="preserve">ISSDA </w:t>
      </w:r>
      <w:r w:rsidRPr="00160CBE">
        <w:rPr>
          <w:color w:val="3C4043"/>
        </w:rPr>
        <w:t>and these Special Conditions shall be</w:t>
      </w:r>
      <w:r>
        <w:rPr>
          <w:color w:val="3C4043"/>
        </w:rPr>
        <w:t xml:space="preserve"> implemented by ISSDA</w:t>
      </w:r>
      <w:r>
        <w:t>.</w:t>
      </w:r>
      <w:r>
        <w:rPr>
          <w:color w:val="3C4043"/>
        </w:rPr>
        <w:t xml:space="preserve"> </w:t>
      </w:r>
    </w:p>
    <w:bookmarkStart w:id="4" w:name="_Hlk133245747"/>
    <w:p w14:paraId="46E4C191" w14:textId="1DE8BA43" w:rsidR="00891646" w:rsidRPr="003015C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sdt>
        <w:sdtPr>
          <w:tag w:val="goog_rdk_152"/>
          <w:id w:val="-1465199954"/>
        </w:sdtPr>
        <w:sdtContent>
          <w:r w:rsidRPr="0012615B">
            <w:rPr>
              <w:color w:val="3C4043"/>
            </w:rPr>
            <w:t>If the End User is not a member of the Designated Community</w:t>
          </w:r>
          <w:r>
            <w:rPr>
              <w:color w:val="3C4043"/>
            </w:rPr>
            <w:t xml:space="preserve"> or, if an End User wishes to use the Dataset for commercial use, ISSDA </w:t>
          </w:r>
        </w:sdtContent>
      </w:sdt>
      <w:r w:rsidRPr="0012615B">
        <w:rPr>
          <w:color w:val="3C4043"/>
        </w:rPr>
        <w:t xml:space="preserve">will </w:t>
      </w:r>
      <w:sdt>
        <w:sdtPr>
          <w:tag w:val="goog_rdk_155"/>
          <w:id w:val="-611212639"/>
        </w:sdtPr>
        <w:sdtContent>
          <w:r w:rsidRPr="0012615B">
            <w:rPr>
              <w:color w:val="3C4043"/>
            </w:rPr>
            <w:t xml:space="preserve">forward any </w:t>
          </w:r>
          <w:r>
            <w:rPr>
              <w:color w:val="3C4043"/>
            </w:rPr>
            <w:t xml:space="preserve">such </w:t>
          </w:r>
          <w:r w:rsidRPr="0012615B">
            <w:rPr>
              <w:color w:val="3C4043"/>
            </w:rPr>
            <w:t xml:space="preserve">requests </w:t>
          </w:r>
          <w:r>
            <w:rPr>
              <w:color w:val="3C4043"/>
            </w:rPr>
            <w:t xml:space="preserve">to </w:t>
          </w:r>
        </w:sdtContent>
      </w:sdt>
      <w:r w:rsidRPr="0012615B">
        <w:rPr>
          <w:color w:val="3C4043"/>
        </w:rPr>
        <w:t>the Depositor</w:t>
      </w:r>
      <w:r>
        <w:rPr>
          <w:color w:val="3C4043"/>
        </w:rPr>
        <w:t xml:space="preserve">. The Depositor shall have sole discretion to grant a licence for commercial purposes and ISSDA shall not be a party to any subsequent agreement between the Depositor </w:t>
      </w:r>
      <w:r w:rsidRPr="0012615B">
        <w:rPr>
          <w:color w:val="3C4043"/>
        </w:rPr>
        <w:t>and the End User</w:t>
      </w:r>
      <w:r>
        <w:rPr>
          <w:color w:val="3C4043"/>
        </w:rPr>
        <w:t xml:space="preserve"> for such purposes</w:t>
      </w:r>
      <w:r w:rsidRPr="0012615B">
        <w:rPr>
          <w:color w:val="3C4043"/>
        </w:rPr>
        <w:t>.</w:t>
      </w:r>
      <w:bookmarkEnd w:id="4"/>
    </w:p>
    <w:p w14:paraId="6B0EDAA2" w14:textId="77777777" w:rsidR="00891646" w:rsidRPr="003015C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r w:rsidRPr="0012615B">
        <w:rPr>
          <w:color w:val="3C4043"/>
        </w:rPr>
        <w:t>The Depositor will ensure the availability of a stable email address and check it regularly so that permission requests can be processed within a reasonable period of time.</w:t>
      </w:r>
    </w:p>
    <w:p w14:paraId="6809A3ED" w14:textId="68803F52" w:rsidR="00891646" w:rsidRPr="003015C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r w:rsidRPr="00CB240B">
        <w:rPr>
          <w:color w:val="3C4043"/>
        </w:rPr>
        <w:t xml:space="preserve">Notwithstanding the above, </w:t>
      </w:r>
      <w:r>
        <w:rPr>
          <w:color w:val="3C4043"/>
        </w:rPr>
        <w:t xml:space="preserve">ISSDA </w:t>
      </w:r>
      <w:r w:rsidRPr="00CB240B">
        <w:rPr>
          <w:color w:val="3C4043"/>
        </w:rPr>
        <w:t>may make the Dataset or substantial parts of it available to third parties:</w:t>
      </w:r>
    </w:p>
    <w:p w14:paraId="0000008F" w14:textId="0F1A5B75" w:rsidR="00891646"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ISSDA is obliged to do so by virtue of laws and regulations, a judicial decision, or by a supervisory body;</w:t>
      </w:r>
    </w:p>
    <w:p w14:paraId="00000090" w14:textId="77777777" w:rsidR="00891646"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this is necessary for preserving the Dataset or the archival system;</w:t>
      </w:r>
    </w:p>
    <w:p w14:paraId="00000091" w14:textId="24101479" w:rsidR="00891646"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ISSDA ceases to exist and/or terminates its activities in the field of data archiving, or transfers its activities to a similar institution in compliance with Article 8.</w:t>
      </w:r>
    </w:p>
    <w:p w14:paraId="00000092" w14:textId="5BF2D6C0" w:rsidR="00891646" w:rsidRDefault="00000000" w:rsidP="00E97B29">
      <w:pPr>
        <w:pBdr>
          <w:top w:val="nil"/>
          <w:left w:val="nil"/>
          <w:bottom w:val="nil"/>
          <w:right w:val="nil"/>
          <w:between w:val="nil"/>
        </w:pBdr>
        <w:spacing w:after="0" w:line="240" w:lineRule="auto"/>
        <w:ind w:left="360" w:right="-22"/>
        <w:jc w:val="both"/>
        <w:rPr>
          <w:color w:val="3C4043"/>
        </w:rPr>
      </w:pPr>
      <w:sdt>
        <w:sdtPr>
          <w:tag w:val="goog_rdk_157"/>
          <w:id w:val="124210515"/>
        </w:sdtPr>
        <w:sdtContent/>
      </w:sdt>
      <w:sdt>
        <w:sdtPr>
          <w:tag w:val="goog_rdk_158"/>
          <w:id w:val="-1173959611"/>
          <w:showingPlcHdr/>
        </w:sdtPr>
        <w:sdtContent>
          <w:r>
            <w:t xml:space="preserve">     </w:t>
          </w:r>
        </w:sdtContent>
      </w:sdt>
      <w:r>
        <w:t xml:space="preserve">7.5 </w:t>
      </w:r>
      <w:r>
        <w:rPr>
          <w:color w:val="3C4043"/>
        </w:rPr>
        <w:t>When a Dataset no longer contains any personal data within the meaning of the GDPR, the Depositor and ISSDA may decide to change its access category.</w:t>
      </w:r>
    </w:p>
    <w:p w14:paraId="00000094" w14:textId="77777777" w:rsidR="00891646" w:rsidRDefault="00891646" w:rsidP="00E97B29">
      <w:pPr>
        <w:spacing w:after="0" w:line="240" w:lineRule="auto"/>
        <w:ind w:right="-22"/>
        <w:rPr>
          <w:color w:val="3C4043"/>
        </w:rPr>
      </w:pPr>
    </w:p>
    <w:p w14:paraId="00000095" w14:textId="3FD0BC9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Using Datasets</w:t>
      </w:r>
      <w:sdt>
        <w:sdtPr>
          <w:tag w:val="goog_rdk_159"/>
          <w:id w:val="-1297448600"/>
        </w:sdtPr>
        <w:sdtContent>
          <w:sdt>
            <w:sdtPr>
              <w:tag w:val="goog_rdk_160"/>
              <w:id w:val="-1094703642"/>
              <w:showingPlcHdr/>
            </w:sdtPr>
            <w:sdtContent>
              <w:r>
                <w:t xml:space="preserve">     </w:t>
              </w:r>
            </w:sdtContent>
          </w:sdt>
        </w:sdtContent>
      </w:sdt>
    </w:p>
    <w:p w14:paraId="00000096" w14:textId="77777777" w:rsidR="00891646" w:rsidRDefault="00891646" w:rsidP="00E97B29">
      <w:pPr>
        <w:spacing w:after="0" w:line="240" w:lineRule="auto"/>
        <w:ind w:right="-22"/>
        <w:rPr>
          <w:color w:val="3C4043"/>
        </w:rPr>
      </w:pPr>
    </w:p>
    <w:p w14:paraId="1FAF16C0" w14:textId="77777777" w:rsidR="00891646" w:rsidRPr="00785E15" w:rsidRDefault="00000000" w:rsidP="00E97B29">
      <w:pPr>
        <w:numPr>
          <w:ilvl w:val="1"/>
          <w:numId w:val="1"/>
        </w:numPr>
        <w:pBdr>
          <w:top w:val="nil"/>
          <w:left w:val="nil"/>
          <w:bottom w:val="nil"/>
          <w:right w:val="nil"/>
          <w:between w:val="nil"/>
        </w:pBdr>
        <w:spacing w:after="0" w:line="240" w:lineRule="auto"/>
        <w:ind w:right="-22"/>
        <w:jc w:val="both"/>
        <w:rPr>
          <w:color w:val="3C4043"/>
        </w:rPr>
      </w:pPr>
      <w:r w:rsidRPr="00785E15">
        <w:rPr>
          <w:color w:val="3C4043"/>
        </w:rPr>
        <w:t>End Users to whom a Dataset is made available shall be obliged to include in their research results an unambiguous acknowledgement of the source, as specified in the Licence.</w:t>
      </w:r>
    </w:p>
    <w:p w14:paraId="00000099" w14:textId="48843F3C" w:rsidR="00891646" w:rsidRPr="00785E15" w:rsidRDefault="00000000" w:rsidP="00E97B29">
      <w:pPr>
        <w:numPr>
          <w:ilvl w:val="1"/>
          <w:numId w:val="1"/>
        </w:numPr>
        <w:pBdr>
          <w:top w:val="nil"/>
          <w:left w:val="nil"/>
          <w:bottom w:val="nil"/>
          <w:right w:val="nil"/>
          <w:between w:val="nil"/>
        </w:pBdr>
        <w:spacing w:after="0" w:line="240" w:lineRule="auto"/>
        <w:ind w:right="-22"/>
        <w:jc w:val="both"/>
        <w:rPr>
          <w:color w:val="3C4043"/>
        </w:rPr>
      </w:pPr>
      <w:r w:rsidRPr="00785E15">
        <w:rPr>
          <w:color w:val="3C4043"/>
        </w:rPr>
        <w:t xml:space="preserve">In the event that </w:t>
      </w:r>
      <w:r>
        <w:rPr>
          <w:color w:val="3C4043"/>
        </w:rPr>
        <w:t>ISSDA</w:t>
      </w:r>
      <w:sdt>
        <w:sdtPr>
          <w:tag w:val="goog_rdk_164"/>
          <w:id w:val="-2107722732"/>
        </w:sdtPr>
        <w:sdtContent>
          <w:r w:rsidRPr="00785E15">
            <w:rPr>
              <w:color w:val="3C4043"/>
            </w:rPr>
            <w:t xml:space="preserve"> becomes aware that an  </w:t>
          </w:r>
        </w:sdtContent>
      </w:sdt>
      <w:r w:rsidRPr="00785E15">
        <w:rPr>
          <w:color w:val="3C4043"/>
        </w:rPr>
        <w:t xml:space="preserve">End User is in violation of a Licence, </w:t>
      </w:r>
      <w:r>
        <w:rPr>
          <w:color w:val="3C4043"/>
        </w:rPr>
        <w:t xml:space="preserve">ISSDA </w:t>
      </w:r>
      <w:r w:rsidRPr="00785E15">
        <w:rPr>
          <w:color w:val="3C4043"/>
        </w:rPr>
        <w:t>will contact the Depositor and the End User will be excluded from further use of Datasets until the issue has been resolved with the Depositor.</w:t>
      </w:r>
    </w:p>
    <w:p w14:paraId="0000009A" w14:textId="4E6EFE8E"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notify ISSDA as soon as possible of a failure to cite the source or an infringement of copyright or database rights as referred to in this Clause 8, to allow ISSDA to take the measures that it deems necessary, including, but not limited to, exclusion from further use of Datasets.</w:t>
      </w:r>
    </w:p>
    <w:p w14:paraId="0000009C" w14:textId="77777777" w:rsidR="00891646" w:rsidRDefault="00891646" w:rsidP="00E97B29">
      <w:pPr>
        <w:spacing w:after="0" w:line="240" w:lineRule="auto"/>
        <w:ind w:right="-22"/>
        <w:rPr>
          <w:color w:val="3C4043"/>
        </w:rPr>
      </w:pPr>
    </w:p>
    <w:p w14:paraId="0000009D"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Death of the Depositor or liquidation of its organisation</w:t>
      </w:r>
    </w:p>
    <w:p w14:paraId="0000009E" w14:textId="77777777" w:rsidR="00891646" w:rsidRDefault="00891646" w:rsidP="00E97B29">
      <w:pPr>
        <w:spacing w:after="0" w:line="240" w:lineRule="auto"/>
        <w:ind w:right="-22"/>
        <w:rPr>
          <w:color w:val="3C4043"/>
        </w:rPr>
      </w:pPr>
    </w:p>
    <w:p w14:paraId="0000009F" w14:textId="1B9A2540" w:rsidR="00891646" w:rsidRDefault="00000000" w:rsidP="00E97B29">
      <w:pPr>
        <w:spacing w:after="0" w:line="240" w:lineRule="auto"/>
        <w:ind w:right="-22"/>
        <w:jc w:val="both"/>
        <w:rPr>
          <w:color w:val="3C4043"/>
        </w:rPr>
      </w:pPr>
      <w:r>
        <w:rPr>
          <w:color w:val="3C4043"/>
        </w:rPr>
        <w:t>Upon the death of the Depositor or the liquidation or termination of its organisation, if no legal successors or co-entitled parties are known to ISSDA, ISSDA will be entitled to do whatever it deems reasonably necessary with a view to achieving its objective. As the Dataset contains pseudonymised data,</w:t>
      </w:r>
      <w:r w:rsidRPr="00D648EF">
        <w:rPr>
          <w:color w:val="3C4043"/>
        </w:rPr>
        <w:t xml:space="preserve"> </w:t>
      </w:r>
      <w:r>
        <w:rPr>
          <w:color w:val="3C4043"/>
        </w:rPr>
        <w:t>ISSDA</w:t>
      </w:r>
      <w:r w:rsidRPr="00D648EF">
        <w:rPr>
          <w:color w:val="3C4043"/>
        </w:rPr>
        <w:t xml:space="preserve"> will request another organisation to act as the Controller</w:t>
      </w:r>
      <w:r>
        <w:rPr>
          <w:color w:val="3C4043"/>
        </w:rPr>
        <w:t>. This request will only be made to an organisation that, according to its statutes or by law, has scientific research, or the support or promotion of it, among its core tasks and/or objectives.</w:t>
      </w:r>
      <w:r w:rsidRPr="00ED49AC">
        <w:rPr>
          <w:color w:val="3C4043"/>
        </w:rPr>
        <w:t xml:space="preserve"> </w:t>
      </w:r>
      <w:r>
        <w:rPr>
          <w:color w:val="3C4043"/>
        </w:rPr>
        <w:t>This has been confirmed as UCD Library.</w:t>
      </w:r>
    </w:p>
    <w:p w14:paraId="000000A1" w14:textId="4F328586" w:rsidR="00891646" w:rsidRDefault="00891646" w:rsidP="00E97B29">
      <w:pPr>
        <w:spacing w:after="0" w:line="240" w:lineRule="auto"/>
        <w:ind w:right="-22"/>
        <w:rPr>
          <w:color w:val="3C4043"/>
        </w:rPr>
      </w:pPr>
    </w:p>
    <w:p w14:paraId="000000A2" w14:textId="6EA3C44E"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Liability</w:t>
      </w:r>
    </w:p>
    <w:p w14:paraId="16983C29" w14:textId="76BA26AF" w:rsidR="00891646" w:rsidRPr="003015C3" w:rsidRDefault="00891646" w:rsidP="001B0F11">
      <w:pPr>
        <w:pBdr>
          <w:top w:val="nil"/>
          <w:left w:val="nil"/>
          <w:bottom w:val="nil"/>
          <w:right w:val="nil"/>
          <w:between w:val="nil"/>
        </w:pBdr>
        <w:spacing w:after="0" w:line="240" w:lineRule="auto"/>
        <w:ind w:left="1077" w:right="-22"/>
        <w:jc w:val="both"/>
        <w:rPr>
          <w:color w:val="3C4043"/>
        </w:rPr>
      </w:pPr>
    </w:p>
    <w:p w14:paraId="2B97BA5D" w14:textId="1A374114" w:rsidR="00891646" w:rsidRDefault="00000000" w:rsidP="00E97B29">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The Depositor will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third-party claim against ISSDA with regard to the Dataset, the deposit thereof with ISSDA or its availability through ISSDA for further research. This indemnity includes, but is not limited to, any claim that the Dataset infringes Data Protection Legislation or infringes the intellectual property rights of a third party.</w:t>
      </w:r>
    </w:p>
    <w:p w14:paraId="70ED3755" w14:textId="151C417E" w:rsidR="00891646" w:rsidRPr="003015C3" w:rsidRDefault="00000000" w:rsidP="00E97B29">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lastRenderedPageBreak/>
        <w:t xml:space="preserve">The End User by way of the Data Request Form indemnifies the Depositor directly. </w:t>
      </w:r>
    </w:p>
    <w:p w14:paraId="4C16EA63" w14:textId="06C6F8EC" w:rsidR="00891646" w:rsidRPr="001B0F11" w:rsidRDefault="00000000" w:rsidP="001B0F11">
      <w:pPr>
        <w:numPr>
          <w:ilvl w:val="1"/>
          <w:numId w:val="1"/>
        </w:numPr>
        <w:pBdr>
          <w:top w:val="nil"/>
          <w:left w:val="nil"/>
          <w:bottom w:val="nil"/>
          <w:right w:val="nil"/>
          <w:between w:val="nil"/>
        </w:pBdr>
        <w:spacing w:after="0" w:line="240" w:lineRule="auto"/>
        <w:ind w:left="1077" w:right="-22" w:hanging="720"/>
        <w:jc w:val="both"/>
        <w:rPr>
          <w:color w:val="3C4043"/>
        </w:rPr>
      </w:pPr>
      <w:r w:rsidRPr="001B0F11">
        <w:rPr>
          <w:color w:val="3C4043"/>
        </w:rPr>
        <w:t xml:space="preserve"> ISSDA bears no legal responsibility for the accuracy or comprehensiveness of the </w:t>
      </w:r>
      <w:sdt>
        <w:sdtPr>
          <w:tag w:val="goog_rdk_293"/>
          <w:id w:val="-1696229776"/>
        </w:sdtPr>
        <w:sdtContent>
          <w:sdt>
            <w:sdtPr>
              <w:tag w:val="goog_rdk_294"/>
              <w:id w:val="359326243"/>
            </w:sdtPr>
            <w:sdtContent/>
          </w:sdt>
        </w:sdtContent>
      </w:sdt>
      <w:sdt>
        <w:sdtPr>
          <w:tag w:val="goog_rdk_296"/>
          <w:id w:val="1625121456"/>
        </w:sdtPr>
        <w:sdtContent>
          <w:r w:rsidRPr="001B0F11">
            <w:rPr>
              <w:color w:val="3C4043"/>
            </w:rPr>
            <w:t xml:space="preserve">Dataset </w:t>
          </w:r>
        </w:sdtContent>
      </w:sdt>
      <w:r w:rsidRPr="001B0F11">
        <w:rPr>
          <w:color w:val="3C4043"/>
        </w:rPr>
        <w:t>supplied.</w:t>
      </w:r>
    </w:p>
    <w:p w14:paraId="5A08A192" w14:textId="40081599" w:rsidR="00891646" w:rsidRDefault="00000000" w:rsidP="00D064DE">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Except to the extent provided in Clause 10.1, neither </w:t>
      </w:r>
      <w:r w:rsidRPr="00D064DE">
        <w:rPr>
          <w:color w:val="3C4043"/>
        </w:rPr>
        <w:t>ISSDA</w:t>
      </w:r>
      <w:r>
        <w:rPr>
          <w:color w:val="3C4043"/>
        </w:rPr>
        <w:t xml:space="preserve"> nor Depositor</w:t>
      </w:r>
      <w:r w:rsidRPr="00D064DE">
        <w:rPr>
          <w:color w:val="3C4043"/>
        </w:rPr>
        <w:t xml:space="preserve"> accepts </w:t>
      </w:r>
      <w:r>
        <w:rPr>
          <w:color w:val="3C4043"/>
        </w:rPr>
        <w:t>any</w:t>
      </w:r>
      <w:r w:rsidRPr="00D064DE">
        <w:rPr>
          <w:color w:val="3C4043"/>
        </w:rPr>
        <w:t xml:space="preserve"> liability </w:t>
      </w:r>
      <w:r>
        <w:rPr>
          <w:color w:val="3C4043"/>
        </w:rPr>
        <w:t xml:space="preserve">for </w:t>
      </w:r>
      <w:r w:rsidRPr="00D064DE">
        <w:rPr>
          <w:color w:val="3C4043"/>
        </w:rPr>
        <w:t xml:space="preserve">use of the </w:t>
      </w:r>
      <w:proofErr w:type="gramStart"/>
      <w:r w:rsidRPr="00D064DE">
        <w:rPr>
          <w:color w:val="3C4043"/>
        </w:rPr>
        <w:t>Dataset</w:t>
      </w:r>
      <w:r>
        <w:rPr>
          <w:color w:val="3C4043"/>
        </w:rPr>
        <w:t xml:space="preserve">  by</w:t>
      </w:r>
      <w:proofErr w:type="gramEnd"/>
      <w:r>
        <w:rPr>
          <w:color w:val="3C4043"/>
        </w:rPr>
        <w:t xml:space="preserve"> any End User</w:t>
      </w:r>
      <w:r w:rsidRPr="00D064DE">
        <w:rPr>
          <w:color w:val="3C4043"/>
        </w:rPr>
        <w:t xml:space="preserve"> </w:t>
      </w:r>
    </w:p>
    <w:p w14:paraId="000000A7" w14:textId="7CE06A2F" w:rsidR="00891646" w:rsidRDefault="00000000" w:rsidP="003053FE">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Neither ISSDA nor Depositor accepts any liability </w:t>
      </w:r>
      <w:r w:rsidRPr="00D064DE">
        <w:rPr>
          <w:color w:val="3C4043"/>
        </w:rPr>
        <w:t>for any direct, indirect, consequential or incidental damages or losses arising from the unavailability of, or break in access to, the archive, for whatever reason.</w:t>
      </w:r>
    </w:p>
    <w:p w14:paraId="000000A8"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Duration, cancellation, termination of the agreement</w:t>
      </w:r>
    </w:p>
    <w:p w14:paraId="000000A9" w14:textId="77777777" w:rsidR="00891646" w:rsidRDefault="00891646" w:rsidP="00E97B29">
      <w:pPr>
        <w:spacing w:after="0" w:line="240" w:lineRule="auto"/>
        <w:ind w:right="-22"/>
        <w:rPr>
          <w:color w:val="3C4043"/>
        </w:rPr>
      </w:pPr>
    </w:p>
    <w:p w14:paraId="000000AA" w14:textId="44191089"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This agreement takes effect on the date this Deposit Agreement is signed by the Depositor. ISSDA will then publish the Dataset as soon as possible.</w:t>
      </w:r>
    </w:p>
    <w:p w14:paraId="000000AB" w14:textId="20046AFE" w:rsidR="00891646" w:rsidRPr="00F77089" w:rsidRDefault="00000000" w:rsidP="00E97B29">
      <w:pPr>
        <w:numPr>
          <w:ilvl w:val="1"/>
          <w:numId w:val="1"/>
        </w:numPr>
        <w:pBdr>
          <w:top w:val="nil"/>
          <w:left w:val="nil"/>
          <w:bottom w:val="nil"/>
          <w:right w:val="nil"/>
          <w:between w:val="nil"/>
        </w:pBdr>
        <w:spacing w:after="0" w:line="240" w:lineRule="auto"/>
        <w:ind w:right="-22"/>
        <w:jc w:val="both"/>
        <w:rPr>
          <w:color w:val="3C4043"/>
        </w:rPr>
      </w:pPr>
      <w:r w:rsidRPr="00F77089">
        <w:rPr>
          <w:color w:val="3C4043"/>
        </w:rPr>
        <w:t>This Deposit Agreement will remain in effect for an indefinite period of time, unless:</w:t>
      </w:r>
    </w:p>
    <w:p w14:paraId="000000AD" w14:textId="7B117AD2" w:rsidR="00891646" w:rsidRDefault="00000000" w:rsidP="00E97B29">
      <w:pPr>
        <w:numPr>
          <w:ilvl w:val="0"/>
          <w:numId w:val="5"/>
        </w:numPr>
        <w:pBdr>
          <w:top w:val="nil"/>
          <w:left w:val="nil"/>
          <w:bottom w:val="nil"/>
          <w:right w:val="nil"/>
          <w:between w:val="nil"/>
        </w:pBdr>
        <w:spacing w:after="0" w:line="240" w:lineRule="auto"/>
        <w:ind w:right="-22"/>
        <w:jc w:val="both"/>
        <w:rPr>
          <w:color w:val="3C4043"/>
        </w:rPr>
      </w:pPr>
      <w:r>
        <w:rPr>
          <w:color w:val="3C4043"/>
        </w:rPr>
        <w:t>Pursuant to Clause 7 of this Deposit Agreement, the Dataset has been permanently removed from the archival system;</w:t>
      </w:r>
    </w:p>
    <w:p w14:paraId="000000AE" w14:textId="06CCBA03" w:rsidR="00891646" w:rsidRDefault="00000000" w:rsidP="00E97B29">
      <w:pPr>
        <w:numPr>
          <w:ilvl w:val="0"/>
          <w:numId w:val="5"/>
        </w:numPr>
        <w:pBdr>
          <w:top w:val="nil"/>
          <w:left w:val="nil"/>
          <w:bottom w:val="nil"/>
          <w:right w:val="nil"/>
          <w:between w:val="nil"/>
        </w:pBdr>
        <w:spacing w:after="0" w:line="240" w:lineRule="auto"/>
        <w:ind w:right="-22"/>
        <w:jc w:val="both"/>
        <w:rPr>
          <w:color w:val="3C4043"/>
        </w:rPr>
      </w:pPr>
      <w:r>
        <w:rPr>
          <w:color w:val="3C4043"/>
        </w:rPr>
        <w:t>Clause 9 applies.</w:t>
      </w:r>
    </w:p>
    <w:p w14:paraId="000000B1" w14:textId="3E9BBC4B" w:rsidR="00891646" w:rsidRDefault="00891646" w:rsidP="00E97B29">
      <w:pPr>
        <w:spacing w:after="0" w:line="240" w:lineRule="auto"/>
        <w:ind w:right="-22"/>
        <w:rPr>
          <w:color w:val="3C4043"/>
        </w:rPr>
      </w:pPr>
    </w:p>
    <w:p w14:paraId="000000B2" w14:textId="77777777"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bookmarkStart w:id="5" w:name="_heading=h.3znysh7" w:colFirst="0" w:colLast="0"/>
      <w:bookmarkEnd w:id="5"/>
      <w:r>
        <w:rPr>
          <w:b/>
          <w:color w:val="C00000"/>
          <w:sz w:val="32"/>
          <w:szCs w:val="32"/>
        </w:rPr>
        <w:t>Applicable law</w:t>
      </w:r>
    </w:p>
    <w:p w14:paraId="000000B3" w14:textId="77777777" w:rsidR="00891646" w:rsidRDefault="00891646" w:rsidP="00E97B29">
      <w:pPr>
        <w:spacing w:after="0" w:line="240" w:lineRule="auto"/>
        <w:ind w:right="-22"/>
        <w:rPr>
          <w:color w:val="3C4043"/>
        </w:rPr>
      </w:pPr>
    </w:p>
    <w:p w14:paraId="000000B4" w14:textId="77777777"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This agreement is governed by Irish and relevant EU law.</w:t>
      </w:r>
    </w:p>
    <w:p w14:paraId="000000B5" w14:textId="77777777" w:rsidR="00891646"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D</w:t>
      </w:r>
      <w:sdt>
        <w:sdtPr>
          <w:tag w:val="goog_rdk_171"/>
          <w:id w:val="-879247191"/>
        </w:sdtPr>
        <w:sdtContent/>
      </w:sdt>
      <w:r>
        <w:rPr>
          <w:color w:val="3C4043"/>
        </w:rPr>
        <w:t>isputes that cannot be resolved amicably will be submitted to the Irish courts.</w:t>
      </w:r>
    </w:p>
    <w:p w14:paraId="000000B6" w14:textId="77777777" w:rsidR="00891646" w:rsidRDefault="00891646" w:rsidP="00E97B29">
      <w:pPr>
        <w:spacing w:after="0" w:line="240" w:lineRule="auto"/>
        <w:ind w:right="-22"/>
        <w:rPr>
          <w:color w:val="3C4043"/>
        </w:rPr>
      </w:pPr>
    </w:p>
    <w:p w14:paraId="000000B8" w14:textId="77936DF2" w:rsidR="00891646"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sdt>
        <w:sdtPr>
          <w:tag w:val="goog_rdk_174"/>
          <w:id w:val="871424439"/>
        </w:sdtPr>
        <w:sdtContent>
          <w:sdt>
            <w:sdtPr>
              <w:tag w:val="goog_rdk_173"/>
              <w:id w:val="335743563"/>
              <w:showingPlcHdr/>
            </w:sdtPr>
            <w:sdtContent>
              <w:r>
                <w:t xml:space="preserve">     </w:t>
              </w:r>
            </w:sdtContent>
          </w:sdt>
        </w:sdtContent>
      </w:sdt>
      <w:r>
        <w:rPr>
          <w:b/>
          <w:color w:val="C00000"/>
          <w:sz w:val="32"/>
          <w:szCs w:val="32"/>
        </w:rPr>
        <w:t xml:space="preserve">General </w:t>
      </w:r>
    </w:p>
    <w:p w14:paraId="000000B9" w14:textId="77777777" w:rsidR="00891646" w:rsidRDefault="00891646" w:rsidP="00E97B29">
      <w:pPr>
        <w:spacing w:after="0" w:line="240" w:lineRule="auto"/>
        <w:ind w:right="-22"/>
        <w:rPr>
          <w:color w:val="3C4043"/>
        </w:rPr>
      </w:pPr>
    </w:p>
    <w:p w14:paraId="000000BB" w14:textId="4BD3B1CD" w:rsidR="00891646" w:rsidRDefault="00000000" w:rsidP="00E97B29">
      <w:pPr>
        <w:pBdr>
          <w:top w:val="nil"/>
          <w:left w:val="nil"/>
          <w:bottom w:val="nil"/>
          <w:right w:val="nil"/>
          <w:between w:val="nil"/>
        </w:pBdr>
        <w:spacing w:after="0"/>
        <w:ind w:left="360" w:right="-22"/>
        <w:jc w:val="both"/>
        <w:rPr>
          <w:color w:val="000000"/>
        </w:rPr>
      </w:pPr>
      <w:r>
        <w:rPr>
          <w:color w:val="000000"/>
        </w:rPr>
        <w:t>13.1</w:t>
      </w:r>
      <w:r>
        <w:rPr>
          <w:color w:val="000000"/>
        </w:rPr>
        <w:tab/>
        <w:t>Each Party warrants to the other that it has full power and authority under its constitution and has taken all necessary actions and obtained all authorisations, licences, consents and approvals, to allow it to enter into this Agreement.</w:t>
      </w:r>
    </w:p>
    <w:p w14:paraId="000000BC" w14:textId="7A09C515" w:rsidR="00891646" w:rsidRPr="003015C3" w:rsidRDefault="00000000" w:rsidP="00E97B29">
      <w:pPr>
        <w:pStyle w:val="ListParagraph"/>
        <w:numPr>
          <w:ilvl w:val="1"/>
          <w:numId w:val="16"/>
        </w:numPr>
        <w:pBdr>
          <w:top w:val="nil"/>
          <w:left w:val="nil"/>
          <w:bottom w:val="nil"/>
          <w:right w:val="nil"/>
          <w:between w:val="nil"/>
        </w:pBdr>
        <w:ind w:right="-22"/>
        <w:jc w:val="both"/>
        <w:rPr>
          <w:color w:val="000000"/>
        </w:rPr>
      </w:pPr>
      <w:r w:rsidRPr="003015C3">
        <w:rPr>
          <w:color w:val="000000"/>
        </w:rPr>
        <w:t xml:space="preserve">This Agreement may be executed in two or more counterparts, each of which shall be deemed to be an original, but all of which shall constitute one and the same instrument. In the event that any signature is delivered by e-mail delivery of a “pdf” format data file and utilising electronic signature, such signature shall create a valid and binding obligation of the Party executing (or on whose behalf such signature is executed) with the same force and effect as if such “pdf” electronic signature page were an original thereof. </w:t>
      </w:r>
    </w:p>
    <w:p w14:paraId="000000BD" w14:textId="77777777" w:rsidR="00891646" w:rsidRDefault="00891646" w:rsidP="00E97B29">
      <w:pPr>
        <w:tabs>
          <w:tab w:val="left" w:pos="2085"/>
          <w:tab w:val="center" w:pos="4513"/>
        </w:tabs>
        <w:spacing w:after="0" w:line="240" w:lineRule="auto"/>
        <w:ind w:right="-22"/>
        <w:rPr>
          <w:color w:val="262626"/>
        </w:rPr>
      </w:pPr>
    </w:p>
    <w:p w14:paraId="000000BE" w14:textId="77777777" w:rsidR="00891646" w:rsidRDefault="00000000" w:rsidP="00E97B29">
      <w:pPr>
        <w:pBdr>
          <w:top w:val="nil"/>
          <w:left w:val="nil"/>
          <w:bottom w:val="nil"/>
          <w:right w:val="nil"/>
          <w:between w:val="nil"/>
        </w:pBdr>
        <w:spacing w:before="120" w:after="0" w:line="240" w:lineRule="auto"/>
        <w:ind w:right="-22"/>
        <w:rPr>
          <w:b/>
          <w:color w:val="000000"/>
        </w:rPr>
      </w:pPr>
      <w:r>
        <w:rPr>
          <w:b/>
          <w:color w:val="000000"/>
        </w:rPr>
        <w:t>Agreed and signed _________________________</w:t>
      </w:r>
    </w:p>
    <w:p w14:paraId="000000BF" w14:textId="77777777" w:rsidR="00891646" w:rsidRDefault="00000000" w:rsidP="00E97B29">
      <w:pPr>
        <w:pBdr>
          <w:top w:val="nil"/>
          <w:left w:val="nil"/>
          <w:bottom w:val="nil"/>
          <w:right w:val="nil"/>
          <w:between w:val="nil"/>
        </w:pBdr>
        <w:spacing w:before="120" w:after="0" w:line="240" w:lineRule="auto"/>
        <w:ind w:right="-22" w:firstLine="720"/>
        <w:rPr>
          <w:b/>
          <w:color w:val="000000"/>
        </w:rPr>
      </w:pPr>
      <w:r>
        <w:rPr>
          <w:b/>
          <w:color w:val="000000"/>
        </w:rPr>
        <w:t>Depositor</w:t>
      </w:r>
    </w:p>
    <w:p w14:paraId="000000C0" w14:textId="77777777" w:rsidR="00891646" w:rsidRDefault="00891646" w:rsidP="00E97B29">
      <w:pPr>
        <w:pBdr>
          <w:top w:val="nil"/>
          <w:left w:val="nil"/>
          <w:bottom w:val="nil"/>
          <w:right w:val="nil"/>
          <w:between w:val="nil"/>
        </w:pBdr>
        <w:spacing w:before="120" w:after="0" w:line="240" w:lineRule="auto"/>
        <w:ind w:right="-22"/>
        <w:rPr>
          <w:b/>
          <w:color w:val="000000"/>
        </w:rPr>
      </w:pPr>
    </w:p>
    <w:p w14:paraId="000000C1" w14:textId="77777777" w:rsidR="00891646" w:rsidRDefault="00000000" w:rsidP="00E97B29">
      <w:pPr>
        <w:pBdr>
          <w:top w:val="nil"/>
          <w:left w:val="nil"/>
          <w:bottom w:val="nil"/>
          <w:right w:val="nil"/>
          <w:between w:val="nil"/>
        </w:pBdr>
        <w:spacing w:before="120" w:after="0" w:line="240" w:lineRule="auto"/>
        <w:ind w:right="-22"/>
        <w:rPr>
          <w:b/>
          <w:color w:val="000000"/>
        </w:rPr>
      </w:pPr>
      <w:r>
        <w:rPr>
          <w:b/>
          <w:color w:val="000000"/>
        </w:rPr>
        <w:t>Date</w:t>
      </w:r>
      <w:r>
        <w:rPr>
          <w:b/>
          <w:color w:val="000000"/>
        </w:rPr>
        <w:tab/>
        <w:t>________________________</w:t>
      </w:r>
    </w:p>
    <w:p w14:paraId="000000C3" w14:textId="77777777" w:rsidR="00891646" w:rsidRDefault="00891646" w:rsidP="00E97B29">
      <w:pPr>
        <w:pBdr>
          <w:top w:val="nil"/>
          <w:left w:val="nil"/>
          <w:bottom w:val="nil"/>
          <w:right w:val="nil"/>
          <w:between w:val="nil"/>
        </w:pBdr>
        <w:spacing w:before="120" w:after="0" w:line="240" w:lineRule="auto"/>
        <w:ind w:right="-22"/>
        <w:rPr>
          <w:color w:val="000000"/>
        </w:rPr>
      </w:pPr>
    </w:p>
    <w:p w14:paraId="000000C4" w14:textId="77777777" w:rsidR="00891646" w:rsidRDefault="00000000" w:rsidP="00E97B29">
      <w:pPr>
        <w:pBdr>
          <w:top w:val="nil"/>
          <w:left w:val="nil"/>
          <w:bottom w:val="nil"/>
          <w:right w:val="nil"/>
          <w:between w:val="nil"/>
        </w:pBdr>
        <w:spacing w:before="120" w:after="0" w:line="240" w:lineRule="auto"/>
        <w:ind w:right="-22"/>
        <w:rPr>
          <w:b/>
          <w:color w:val="000000"/>
        </w:rPr>
      </w:pPr>
      <w:r>
        <w:rPr>
          <w:b/>
          <w:color w:val="000000"/>
        </w:rPr>
        <w:t>Agreed and signed _________________________</w:t>
      </w:r>
    </w:p>
    <w:p w14:paraId="000000C5" w14:textId="77777777" w:rsidR="00891646" w:rsidRDefault="00000000" w:rsidP="00E97B29">
      <w:pPr>
        <w:pBdr>
          <w:top w:val="nil"/>
          <w:left w:val="nil"/>
          <w:bottom w:val="nil"/>
          <w:right w:val="nil"/>
          <w:between w:val="nil"/>
        </w:pBdr>
        <w:spacing w:before="120" w:after="0" w:line="240" w:lineRule="auto"/>
        <w:ind w:right="-22" w:firstLine="720"/>
        <w:rPr>
          <w:b/>
          <w:color w:val="000000"/>
        </w:rPr>
      </w:pPr>
      <w:r>
        <w:rPr>
          <w:b/>
          <w:color w:val="000000"/>
        </w:rPr>
        <w:t>UCD via Irish Social Science Data Archive</w:t>
      </w:r>
    </w:p>
    <w:p w14:paraId="000000C6" w14:textId="77777777" w:rsidR="00891646" w:rsidRDefault="00891646" w:rsidP="00E97B29">
      <w:pPr>
        <w:pBdr>
          <w:top w:val="nil"/>
          <w:left w:val="nil"/>
          <w:bottom w:val="nil"/>
          <w:right w:val="nil"/>
          <w:between w:val="nil"/>
        </w:pBdr>
        <w:spacing w:before="120" w:after="0" w:line="240" w:lineRule="auto"/>
        <w:ind w:right="-22"/>
        <w:rPr>
          <w:b/>
          <w:color w:val="000000"/>
        </w:rPr>
      </w:pPr>
    </w:p>
    <w:p w14:paraId="000000C7" w14:textId="77777777" w:rsidR="00891646" w:rsidRDefault="00000000" w:rsidP="00E97B29">
      <w:pPr>
        <w:pBdr>
          <w:top w:val="nil"/>
          <w:left w:val="nil"/>
          <w:bottom w:val="nil"/>
          <w:right w:val="nil"/>
          <w:between w:val="nil"/>
        </w:pBdr>
        <w:spacing w:before="120" w:after="0" w:line="240" w:lineRule="auto"/>
        <w:ind w:right="-22"/>
        <w:rPr>
          <w:b/>
          <w:color w:val="000000"/>
        </w:rPr>
      </w:pPr>
      <w:r>
        <w:rPr>
          <w:b/>
          <w:color w:val="000000"/>
        </w:rPr>
        <w:t>Date</w:t>
      </w:r>
      <w:r>
        <w:rPr>
          <w:b/>
          <w:color w:val="000000"/>
        </w:rPr>
        <w:tab/>
        <w:t>________________________</w:t>
      </w:r>
    </w:p>
    <w:p w14:paraId="24AF1CC5" w14:textId="77777777" w:rsidR="00891646" w:rsidRDefault="00000000">
      <w:pPr>
        <w:rPr>
          <w:b/>
          <w:color w:val="B8170E"/>
          <w:sz w:val="44"/>
          <w:szCs w:val="44"/>
        </w:rPr>
      </w:pPr>
      <w:r>
        <w:rPr>
          <w:b/>
          <w:color w:val="B8170E"/>
          <w:sz w:val="44"/>
          <w:szCs w:val="44"/>
        </w:rPr>
        <w:br w:type="page"/>
      </w:r>
    </w:p>
    <w:p w14:paraId="000000CA" w14:textId="6F943B2D" w:rsidR="00891646" w:rsidRDefault="00000000" w:rsidP="00E97B29">
      <w:pPr>
        <w:tabs>
          <w:tab w:val="left" w:pos="2085"/>
          <w:tab w:val="center" w:pos="4513"/>
        </w:tabs>
        <w:spacing w:after="0" w:line="240" w:lineRule="auto"/>
        <w:ind w:right="-22"/>
        <w:rPr>
          <w:b/>
          <w:color w:val="C00000"/>
          <w:sz w:val="32"/>
          <w:szCs w:val="32"/>
        </w:rPr>
      </w:pPr>
      <w:r>
        <w:rPr>
          <w:b/>
          <w:color w:val="B8170E"/>
          <w:sz w:val="44"/>
          <w:szCs w:val="44"/>
        </w:rPr>
        <w:lastRenderedPageBreak/>
        <w:t>Appendix 1: Dataset availability</w:t>
      </w:r>
    </w:p>
    <w:p w14:paraId="000000CB" w14:textId="77777777" w:rsidR="00891646" w:rsidRDefault="00891646" w:rsidP="00E97B29">
      <w:pPr>
        <w:tabs>
          <w:tab w:val="left" w:pos="2085"/>
          <w:tab w:val="center" w:pos="4513"/>
        </w:tabs>
        <w:spacing w:after="0" w:line="240" w:lineRule="auto"/>
        <w:ind w:right="-22"/>
        <w:rPr>
          <w:color w:val="262626"/>
        </w:rPr>
      </w:pPr>
    </w:p>
    <w:p w14:paraId="000000CC" w14:textId="3F4C6157" w:rsidR="00891646" w:rsidRDefault="00000000" w:rsidP="00E97B29">
      <w:pPr>
        <w:tabs>
          <w:tab w:val="left" w:pos="2085"/>
          <w:tab w:val="center" w:pos="4513"/>
        </w:tabs>
        <w:spacing w:after="0" w:line="240" w:lineRule="auto"/>
        <w:ind w:right="-22"/>
        <w:rPr>
          <w:color w:val="3C4043"/>
        </w:rPr>
      </w:pPr>
      <w:r>
        <w:rPr>
          <w:color w:val="3C4043"/>
        </w:rPr>
        <w:t>The Dataset will be distributed and made available by ISSDA in the manner set out below. If the Dataset contains personal data within the meaning of the GDPR, with the exception of Bibliographical Data, the only access category permitted is Restricted Access. Metadata will always be made freely available.</w:t>
      </w:r>
      <w:r w:rsidRPr="00CB240B">
        <w:rPr>
          <w:color w:val="3C4043"/>
        </w:rPr>
        <w:t xml:space="preserve"> </w:t>
      </w:r>
      <w:r>
        <w:rPr>
          <w:color w:val="3C4043"/>
        </w:rPr>
        <w:t>The Depositor is responsible for identifying the category that is appropriate to the Dataset deposited with ISSDA. Restricted Access Datasets (whether wholly partly restricted) will only be made available directly to End Users, in consultation with ISSDA.</w:t>
      </w:r>
    </w:p>
    <w:p w14:paraId="000000CD" w14:textId="77777777" w:rsidR="00891646" w:rsidRDefault="00891646" w:rsidP="00E97B29">
      <w:pPr>
        <w:tabs>
          <w:tab w:val="left" w:pos="2085"/>
          <w:tab w:val="center" w:pos="4513"/>
        </w:tabs>
        <w:spacing w:after="0" w:line="240" w:lineRule="auto"/>
        <w:ind w:right="-22"/>
        <w:rPr>
          <w:color w:val="3C4043"/>
        </w:rPr>
      </w:pPr>
    </w:p>
    <w:p w14:paraId="000000D5" w14:textId="77777777" w:rsidR="00891646" w:rsidRDefault="00891646" w:rsidP="00E97B29">
      <w:pPr>
        <w:tabs>
          <w:tab w:val="left" w:pos="2085"/>
          <w:tab w:val="center" w:pos="4513"/>
        </w:tabs>
        <w:spacing w:after="0" w:line="240" w:lineRule="auto"/>
        <w:ind w:right="-22"/>
        <w:rPr>
          <w:color w:val="3C4043"/>
        </w:rPr>
      </w:pPr>
    </w:p>
    <w:p w14:paraId="000000D6" w14:textId="77777777" w:rsidR="00891646" w:rsidRDefault="00891646" w:rsidP="00E97B29">
      <w:pPr>
        <w:tabs>
          <w:tab w:val="left" w:pos="2085"/>
          <w:tab w:val="center" w:pos="4513"/>
        </w:tabs>
        <w:spacing w:after="0" w:line="240" w:lineRule="auto"/>
        <w:ind w:right="-22"/>
        <w:rPr>
          <w:color w:val="3C4043"/>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AE7B70" w14:paraId="7EFCA87A" w14:textId="77777777">
        <w:tc>
          <w:tcPr>
            <w:tcW w:w="6091" w:type="dxa"/>
            <w:shd w:val="clear" w:color="auto" w:fill="E2A29E"/>
          </w:tcPr>
          <w:p w14:paraId="000000D7" w14:textId="77777777" w:rsidR="00891646" w:rsidRDefault="00000000" w:rsidP="00E97B29">
            <w:pPr>
              <w:tabs>
                <w:tab w:val="left" w:pos="2085"/>
                <w:tab w:val="center" w:pos="4513"/>
              </w:tabs>
              <w:ind w:right="-22"/>
              <w:rPr>
                <w:b/>
                <w:color w:val="3C4043"/>
              </w:rPr>
            </w:pPr>
            <w:r>
              <w:rPr>
                <w:b/>
                <w:color w:val="3C4043"/>
              </w:rPr>
              <w:t>Restricted Access</w:t>
            </w:r>
          </w:p>
        </w:tc>
        <w:tc>
          <w:tcPr>
            <w:tcW w:w="2925" w:type="dxa"/>
            <w:shd w:val="clear" w:color="auto" w:fill="E2A29E"/>
          </w:tcPr>
          <w:p w14:paraId="000000D8" w14:textId="025EC564" w:rsidR="00891646" w:rsidRDefault="00000000" w:rsidP="00E97B29">
            <w:pPr>
              <w:tabs>
                <w:tab w:val="left" w:pos="2085"/>
                <w:tab w:val="center" w:pos="4513"/>
              </w:tabs>
              <w:ind w:right="-22"/>
              <w:rPr>
                <w:b/>
                <w:color w:val="3C4043"/>
              </w:rPr>
            </w:pPr>
            <w:r>
              <w:rPr>
                <w:b/>
                <w:color w:val="3C4043"/>
              </w:rPr>
              <w:t xml:space="preserve">Please select </w:t>
            </w:r>
            <w:sdt>
              <w:sdtPr>
                <w:rPr>
                  <w:b/>
                  <w:color w:val="3C4043"/>
                </w:rPr>
                <w:id w:val="855856650"/>
                <w14:checkbox>
                  <w14:checked w14:val="0"/>
                  <w14:checkedState w14:val="2612" w14:font="MS Gothic"/>
                  <w14:uncheckedState w14:val="2610" w14:font="MS Gothic"/>
                </w14:checkbox>
              </w:sdtPr>
              <w:sdtContent>
                <w:r w:rsidR="00F0297C">
                  <w:rPr>
                    <w:rFonts w:ascii="MS Gothic" w:eastAsia="MS Gothic" w:hAnsi="MS Gothic" w:hint="eastAsia"/>
                    <w:b/>
                    <w:color w:val="3C4043"/>
                  </w:rPr>
                  <w:t>☐</w:t>
                </w:r>
              </w:sdtContent>
            </w:sdt>
          </w:p>
        </w:tc>
      </w:tr>
      <w:tr w:rsidR="00AE7B70" w14:paraId="3DD8559E" w14:textId="77777777">
        <w:tc>
          <w:tcPr>
            <w:tcW w:w="9016" w:type="dxa"/>
            <w:gridSpan w:val="2"/>
          </w:tcPr>
          <w:p w14:paraId="000000D9" w14:textId="77777777" w:rsidR="00891646" w:rsidRDefault="00891646" w:rsidP="00E97B29">
            <w:pPr>
              <w:tabs>
                <w:tab w:val="left" w:pos="2085"/>
                <w:tab w:val="center" w:pos="4513"/>
              </w:tabs>
              <w:ind w:right="-22"/>
              <w:rPr>
                <w:color w:val="3C4043"/>
              </w:rPr>
            </w:pPr>
          </w:p>
          <w:p w14:paraId="000000DA" w14:textId="332A3CAD" w:rsidR="00891646" w:rsidRDefault="00000000" w:rsidP="00E97B29">
            <w:pPr>
              <w:tabs>
                <w:tab w:val="left" w:pos="2085"/>
                <w:tab w:val="center" w:pos="4513"/>
              </w:tabs>
              <w:ind w:right="-22"/>
              <w:rPr>
                <w:color w:val="3C4043"/>
              </w:rPr>
            </w:pPr>
            <w:r>
              <w:rPr>
                <w:color w:val="3C4043"/>
              </w:rPr>
              <w:t>The files in the Dataset will be made available to End Users by ISSDA only after the Depositor has given its express consent. End Users will be obliged to comply with ISSDA End User Licence (See Appendix 2). After receiving a permission request for access to the Dataset, the Depositor can approve the request, reject it, or impose additional conditions of use on an End User.</w:t>
            </w:r>
          </w:p>
          <w:p w14:paraId="000000DB" w14:textId="77777777" w:rsidR="00891646" w:rsidRDefault="00891646" w:rsidP="00E97B29">
            <w:pPr>
              <w:tabs>
                <w:tab w:val="left" w:pos="2085"/>
                <w:tab w:val="center" w:pos="4513"/>
              </w:tabs>
              <w:ind w:right="-22"/>
              <w:rPr>
                <w:color w:val="3C4043"/>
              </w:rPr>
            </w:pPr>
          </w:p>
          <w:p w14:paraId="000000DC" w14:textId="466C87FB" w:rsidR="00891646" w:rsidRDefault="00000000" w:rsidP="00E97B29">
            <w:pPr>
              <w:tabs>
                <w:tab w:val="left" w:pos="2085"/>
                <w:tab w:val="center" w:pos="4513"/>
              </w:tabs>
              <w:ind w:right="-22"/>
              <w:rPr>
                <w:color w:val="3C4043"/>
              </w:rPr>
            </w:pPr>
            <w:r>
              <w:rPr>
                <w:color w:val="3C4043"/>
              </w:rPr>
              <w:t>The Depositor gives ‘blanket permission’ to ISSDA make the Dataset available to End Users under the following conditions:</w:t>
            </w:r>
          </w:p>
          <w:p w14:paraId="428AC40C" w14:textId="77777777" w:rsidR="00891646" w:rsidRDefault="00891646" w:rsidP="00E97B29">
            <w:pPr>
              <w:tabs>
                <w:tab w:val="left" w:pos="2085"/>
                <w:tab w:val="center" w:pos="4513"/>
              </w:tabs>
              <w:ind w:right="-22"/>
              <w:rPr>
                <w:color w:val="3C4043"/>
              </w:rPr>
            </w:pPr>
          </w:p>
          <w:p w14:paraId="0525C108" w14:textId="7A085E6D" w:rsidR="00891646" w:rsidRPr="00ED49AC" w:rsidRDefault="00717967" w:rsidP="00E97B29">
            <w:pPr>
              <w:pStyle w:val="ListParagraph"/>
              <w:numPr>
                <w:ilvl w:val="3"/>
                <w:numId w:val="5"/>
              </w:numPr>
              <w:tabs>
                <w:tab w:val="left" w:pos="2085"/>
                <w:tab w:val="center" w:pos="4513"/>
              </w:tabs>
              <w:ind w:left="589" w:right="-22"/>
              <w:rPr>
                <w:color w:val="3C4043"/>
              </w:rPr>
            </w:pPr>
            <w:r>
              <w:rPr>
                <w:color w:val="3C4043"/>
              </w:rPr>
              <w:t>D</w:t>
            </w:r>
            <w:r w:rsidRPr="00ED49AC">
              <w:rPr>
                <w:color w:val="3C4043"/>
              </w:rPr>
              <w:t xml:space="preserve">ata should not be accessed for commercial gain or by any commercial entity for any purpose. These requests should be forwarded to </w:t>
            </w:r>
            <w:r>
              <w:rPr>
                <w:color w:val="3C4043"/>
              </w:rPr>
              <w:t>the data depositor</w:t>
            </w:r>
            <w:r w:rsidRPr="00ED49AC">
              <w:rPr>
                <w:color w:val="3C4043"/>
              </w:rPr>
              <w:t xml:space="preserve"> directly to consider. </w:t>
            </w:r>
          </w:p>
          <w:p w14:paraId="1B7D0D8E" w14:textId="77777777" w:rsidR="00891646" w:rsidRDefault="00891646" w:rsidP="00E97B29">
            <w:pPr>
              <w:tabs>
                <w:tab w:val="left" w:pos="2085"/>
                <w:tab w:val="center" w:pos="4513"/>
              </w:tabs>
              <w:ind w:right="-22"/>
              <w:rPr>
                <w:color w:val="3C4043"/>
              </w:rPr>
            </w:pPr>
          </w:p>
          <w:p w14:paraId="1473E698" w14:textId="467DF4DB" w:rsidR="00891646" w:rsidRDefault="00717967" w:rsidP="00E97B29">
            <w:pPr>
              <w:pStyle w:val="ListParagraph"/>
              <w:numPr>
                <w:ilvl w:val="3"/>
                <w:numId w:val="5"/>
              </w:numPr>
              <w:tabs>
                <w:tab w:val="left" w:pos="2085"/>
                <w:tab w:val="center" w:pos="4513"/>
              </w:tabs>
              <w:ind w:left="589" w:right="-22"/>
              <w:rPr>
                <w:color w:val="3C4043"/>
              </w:rPr>
            </w:pPr>
            <w:r>
              <w:rPr>
                <w:color w:val="3C4043"/>
              </w:rPr>
              <w:t>D</w:t>
            </w:r>
            <w:r w:rsidRPr="00ED49AC">
              <w:rPr>
                <w:color w:val="3C4043"/>
              </w:rPr>
              <w:t xml:space="preserve">ata should only be made available to researchers within the EEA or countries with GDPR adequacy decisions, as per  </w:t>
            </w:r>
            <w:r>
              <w:t xml:space="preserve"> </w:t>
            </w:r>
            <w:hyperlink r:id="rId12" w:history="1">
              <w:r w:rsidRPr="00334106">
                <w:rPr>
                  <w:rStyle w:val="Hyperlink"/>
                </w:rPr>
                <w:t>https://commission.europa.eu/law/law-topic/data-protection/international-dimension-data-protection/adequacy-decisions_en</w:t>
              </w:r>
            </w:hyperlink>
            <w:r>
              <w:rPr>
                <w:color w:val="3C4043"/>
              </w:rPr>
              <w:t xml:space="preserve"> </w:t>
            </w:r>
          </w:p>
          <w:p w14:paraId="54C39DC8" w14:textId="64F31AAB" w:rsidR="00891646" w:rsidRPr="00ED49AC" w:rsidRDefault="00000000" w:rsidP="00E97B29">
            <w:pPr>
              <w:tabs>
                <w:tab w:val="left" w:pos="2085"/>
                <w:tab w:val="center" w:pos="4513"/>
              </w:tabs>
              <w:ind w:left="589" w:right="-22"/>
              <w:rPr>
                <w:color w:val="3C4043"/>
              </w:rPr>
            </w:pPr>
            <w:r w:rsidRPr="00ED49AC">
              <w:rPr>
                <w:color w:val="3C4043"/>
              </w:rPr>
              <w:t>All requests from researchers outside the EEA or adequacy decision</w:t>
            </w:r>
            <w:r>
              <w:rPr>
                <w:color w:val="3C4043"/>
              </w:rPr>
              <w:t xml:space="preserve"> countries</w:t>
            </w:r>
            <w:r w:rsidRPr="00ED49AC">
              <w:rPr>
                <w:color w:val="3C4043"/>
              </w:rPr>
              <w:t xml:space="preserve"> should be forwarded to </w:t>
            </w:r>
            <w:r w:rsidR="00717967">
              <w:rPr>
                <w:color w:val="3C4043"/>
              </w:rPr>
              <w:t>the data depositor</w:t>
            </w:r>
            <w:r w:rsidRPr="00ED49AC">
              <w:rPr>
                <w:color w:val="3C4043"/>
              </w:rPr>
              <w:t xml:space="preserve"> directly to consider. </w:t>
            </w:r>
          </w:p>
          <w:p w14:paraId="75916DD9" w14:textId="381A894D" w:rsidR="00891646" w:rsidRDefault="00891646" w:rsidP="00E97B29">
            <w:pPr>
              <w:tabs>
                <w:tab w:val="left" w:pos="2085"/>
                <w:tab w:val="center" w:pos="4513"/>
              </w:tabs>
              <w:ind w:right="-22"/>
              <w:rPr>
                <w:color w:val="3C4043"/>
              </w:rPr>
            </w:pPr>
          </w:p>
          <w:p w14:paraId="6D122417" w14:textId="77777777" w:rsidR="00891646" w:rsidRDefault="00891646" w:rsidP="00E97B29">
            <w:pPr>
              <w:tabs>
                <w:tab w:val="left" w:pos="2085"/>
                <w:tab w:val="center" w:pos="4513"/>
              </w:tabs>
              <w:ind w:right="-22"/>
              <w:rPr>
                <w:color w:val="3C4043"/>
              </w:rPr>
            </w:pPr>
          </w:p>
          <w:p w14:paraId="000000DE" w14:textId="77777777" w:rsidR="00891646" w:rsidRDefault="00891646" w:rsidP="00E97B29">
            <w:pPr>
              <w:tabs>
                <w:tab w:val="left" w:pos="2085"/>
                <w:tab w:val="center" w:pos="4513"/>
              </w:tabs>
              <w:ind w:right="-22"/>
              <w:rPr>
                <w:color w:val="3C4043"/>
              </w:rPr>
            </w:pPr>
          </w:p>
        </w:tc>
      </w:tr>
    </w:tbl>
    <w:p w14:paraId="000000E0" w14:textId="77777777" w:rsidR="00891646" w:rsidRDefault="00891646" w:rsidP="00E97B29">
      <w:pPr>
        <w:tabs>
          <w:tab w:val="left" w:pos="2085"/>
          <w:tab w:val="center" w:pos="4513"/>
        </w:tabs>
        <w:spacing w:after="0" w:line="240" w:lineRule="auto"/>
        <w:ind w:right="-22"/>
        <w:rPr>
          <w:color w:val="3C4043"/>
        </w:rPr>
      </w:pPr>
    </w:p>
    <w:p w14:paraId="000000E1" w14:textId="77777777" w:rsidR="00891646" w:rsidRDefault="00000000" w:rsidP="00E97B29">
      <w:pPr>
        <w:tabs>
          <w:tab w:val="left" w:pos="2085"/>
          <w:tab w:val="center" w:pos="4513"/>
        </w:tabs>
        <w:spacing w:after="0" w:line="240" w:lineRule="auto"/>
        <w:ind w:right="-22"/>
        <w:rPr>
          <w:color w:val="3C4043"/>
        </w:rPr>
      </w:pPr>
      <w:r>
        <w:rPr>
          <w:color w:val="3C4043"/>
        </w:rPr>
        <w:t>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AE7B70" w14:paraId="2F596DA2" w14:textId="77777777">
        <w:tc>
          <w:tcPr>
            <w:tcW w:w="6091" w:type="dxa"/>
            <w:shd w:val="clear" w:color="auto" w:fill="E2A29E"/>
          </w:tcPr>
          <w:p w14:paraId="000000E2" w14:textId="77777777" w:rsidR="00891646" w:rsidRDefault="00000000" w:rsidP="00E97B29">
            <w:pPr>
              <w:tabs>
                <w:tab w:val="left" w:pos="2085"/>
                <w:tab w:val="center" w:pos="4513"/>
              </w:tabs>
              <w:ind w:right="-22"/>
              <w:rPr>
                <w:b/>
                <w:color w:val="3C4043"/>
              </w:rPr>
            </w:pPr>
            <w:bookmarkStart w:id="6" w:name="_heading=h.2et92p0" w:colFirst="0" w:colLast="0"/>
            <w:bookmarkEnd w:id="6"/>
            <w:r>
              <w:rPr>
                <w:b/>
                <w:color w:val="3C4043"/>
              </w:rPr>
              <w:t>Teaching Access</w:t>
            </w:r>
          </w:p>
        </w:tc>
        <w:tc>
          <w:tcPr>
            <w:tcW w:w="2925" w:type="dxa"/>
            <w:shd w:val="clear" w:color="auto" w:fill="E2A29E"/>
          </w:tcPr>
          <w:p w14:paraId="000000E3" w14:textId="21C00FBB" w:rsidR="00891646" w:rsidRDefault="00000000" w:rsidP="00E97B29">
            <w:pPr>
              <w:tabs>
                <w:tab w:val="left" w:pos="2085"/>
                <w:tab w:val="center" w:pos="4513"/>
              </w:tabs>
              <w:ind w:right="-22"/>
              <w:rPr>
                <w:b/>
                <w:color w:val="3C4043"/>
              </w:rPr>
            </w:pPr>
            <w:r>
              <w:rPr>
                <w:b/>
                <w:color w:val="3C4043"/>
              </w:rPr>
              <w:t xml:space="preserve">Please select </w:t>
            </w:r>
            <w:sdt>
              <w:sdtPr>
                <w:rPr>
                  <w:b/>
                  <w:color w:val="3C4043"/>
                </w:rPr>
                <w:id w:val="778218672"/>
                <w14:checkbox>
                  <w14:checked w14:val="0"/>
                  <w14:checkedState w14:val="2612" w14:font="MS Gothic"/>
                  <w14:uncheckedState w14:val="2610" w14:font="MS Gothic"/>
                </w14:checkbox>
              </w:sdtPr>
              <w:sdtContent>
                <w:r w:rsidR="00F0297C">
                  <w:rPr>
                    <w:rFonts w:ascii="MS Gothic" w:eastAsia="MS Gothic" w:hAnsi="MS Gothic" w:hint="eastAsia"/>
                    <w:b/>
                    <w:color w:val="3C4043"/>
                  </w:rPr>
                  <w:t>☐</w:t>
                </w:r>
              </w:sdtContent>
            </w:sdt>
          </w:p>
        </w:tc>
      </w:tr>
      <w:tr w:rsidR="00AE7B70" w14:paraId="14CFB486" w14:textId="77777777">
        <w:tc>
          <w:tcPr>
            <w:tcW w:w="9016" w:type="dxa"/>
            <w:gridSpan w:val="2"/>
          </w:tcPr>
          <w:p w14:paraId="000000E4" w14:textId="77777777" w:rsidR="00891646" w:rsidRDefault="00891646" w:rsidP="00E97B29">
            <w:pPr>
              <w:tabs>
                <w:tab w:val="left" w:pos="2085"/>
                <w:tab w:val="center" w:pos="4513"/>
              </w:tabs>
              <w:ind w:right="-22"/>
              <w:rPr>
                <w:color w:val="3C4043"/>
              </w:rPr>
            </w:pPr>
          </w:p>
          <w:p w14:paraId="000000E6" w14:textId="2779F44A" w:rsidR="00891646" w:rsidRDefault="00000000" w:rsidP="00E97B29">
            <w:pPr>
              <w:tabs>
                <w:tab w:val="left" w:pos="2085"/>
                <w:tab w:val="center" w:pos="4513"/>
              </w:tabs>
              <w:ind w:right="-22"/>
              <w:rPr>
                <w:color w:val="3C4043"/>
              </w:rPr>
            </w:pPr>
            <w:r>
              <w:rPr>
                <w:color w:val="3C4043"/>
              </w:rPr>
              <w:t xml:space="preserve">The files in the Dataset will be made available to End Users by ISSDA for the purposes of teaching. </w:t>
            </w:r>
            <w:r w:rsidRPr="00B62C4A">
              <w:rPr>
                <w:color w:val="3C4043"/>
              </w:rPr>
              <w:t xml:space="preserve">The </w:t>
            </w:r>
            <w:r>
              <w:rPr>
                <w:color w:val="3C4043"/>
              </w:rPr>
              <w:t xml:space="preserve">Dataset </w:t>
            </w:r>
            <w:r w:rsidRPr="00B62C4A">
              <w:rPr>
                <w:color w:val="3C4043"/>
              </w:rPr>
              <w:t xml:space="preserve">may be used </w:t>
            </w:r>
            <w:r>
              <w:rPr>
                <w:color w:val="3C4043"/>
              </w:rPr>
              <w:t xml:space="preserve">only </w:t>
            </w:r>
            <w:r w:rsidRPr="00B62C4A">
              <w:rPr>
                <w:color w:val="3C4043"/>
              </w:rPr>
              <w:t xml:space="preserve">for the purpose of teaching for the duration </w:t>
            </w:r>
            <w:r>
              <w:rPr>
                <w:color w:val="3C4043"/>
              </w:rPr>
              <w:t xml:space="preserve">a specific </w:t>
            </w:r>
            <w:r w:rsidRPr="00B62C4A">
              <w:rPr>
                <w:color w:val="3C4043"/>
              </w:rPr>
              <w:t xml:space="preserve">module/workshop. </w:t>
            </w:r>
            <w:r>
              <w:rPr>
                <w:color w:val="3C4043"/>
              </w:rPr>
              <w:t xml:space="preserve">The Dataset </w:t>
            </w:r>
            <w:r w:rsidRPr="00B62C4A">
              <w:rPr>
                <w:color w:val="3C4043"/>
              </w:rPr>
              <w:t xml:space="preserve">must be re-applied for each time the module/workshop is run. </w:t>
            </w:r>
          </w:p>
          <w:p w14:paraId="000000E7" w14:textId="77777777" w:rsidR="00891646" w:rsidRDefault="00891646" w:rsidP="00E97B29">
            <w:pPr>
              <w:tabs>
                <w:tab w:val="left" w:pos="2085"/>
                <w:tab w:val="center" w:pos="4513"/>
              </w:tabs>
              <w:ind w:right="-22"/>
              <w:rPr>
                <w:color w:val="3C4043"/>
              </w:rPr>
            </w:pPr>
          </w:p>
        </w:tc>
      </w:tr>
    </w:tbl>
    <w:p w14:paraId="000000F1" w14:textId="77777777" w:rsidR="00891646" w:rsidRDefault="00000000" w:rsidP="00E97B29">
      <w:pPr>
        <w:ind w:right="-22"/>
        <w:rPr>
          <w:b/>
          <w:color w:val="B8170E"/>
          <w:sz w:val="44"/>
          <w:szCs w:val="44"/>
        </w:rPr>
      </w:pPr>
      <w:bookmarkStart w:id="7" w:name="_heading=h.tyjcwt" w:colFirst="0" w:colLast="0"/>
      <w:bookmarkEnd w:id="7"/>
      <w:r>
        <w:br w:type="page"/>
      </w:r>
    </w:p>
    <w:p w14:paraId="000000F2" w14:textId="419C4514" w:rsidR="00891646" w:rsidRDefault="00000000" w:rsidP="00E97B29">
      <w:pPr>
        <w:tabs>
          <w:tab w:val="left" w:pos="2085"/>
          <w:tab w:val="center" w:pos="4513"/>
        </w:tabs>
        <w:spacing w:after="0" w:line="240" w:lineRule="auto"/>
        <w:ind w:right="-22"/>
        <w:rPr>
          <w:b/>
          <w:color w:val="B8170E"/>
          <w:sz w:val="44"/>
          <w:szCs w:val="44"/>
        </w:rPr>
      </w:pPr>
      <w:r>
        <w:rPr>
          <w:b/>
          <w:color w:val="B8170E"/>
          <w:sz w:val="44"/>
          <w:szCs w:val="44"/>
        </w:rPr>
        <w:lastRenderedPageBreak/>
        <w:t xml:space="preserve">Appendix </w:t>
      </w:r>
      <w:r w:rsidR="00F0297C">
        <w:rPr>
          <w:b/>
          <w:color w:val="B8170E"/>
          <w:sz w:val="44"/>
          <w:szCs w:val="44"/>
        </w:rPr>
        <w:t>2:</w:t>
      </w:r>
      <w:r>
        <w:rPr>
          <w:b/>
          <w:color w:val="B8170E"/>
          <w:sz w:val="44"/>
          <w:szCs w:val="44"/>
        </w:rPr>
        <w:t xml:space="preserve"> ISSDA End User Licence</w:t>
      </w:r>
      <w:r w:rsidR="00F0297C">
        <w:rPr>
          <w:b/>
          <w:color w:val="B8170E"/>
          <w:sz w:val="44"/>
          <w:szCs w:val="44"/>
        </w:rPr>
        <w:t xml:space="preserve"> for P</w:t>
      </w:r>
      <w:r w:rsidR="00F0297C" w:rsidRPr="00F0297C">
        <w:rPr>
          <w:b/>
          <w:color w:val="B8170E"/>
          <w:sz w:val="44"/>
          <w:szCs w:val="44"/>
        </w:rPr>
        <w:t>seudonymised</w:t>
      </w:r>
      <w:r w:rsidR="00F0297C">
        <w:rPr>
          <w:b/>
          <w:color w:val="B8170E"/>
          <w:sz w:val="44"/>
          <w:szCs w:val="44"/>
        </w:rPr>
        <w:t xml:space="preserve"> Datasets</w:t>
      </w:r>
    </w:p>
    <w:p w14:paraId="000000F3" w14:textId="77777777" w:rsidR="00891646" w:rsidRDefault="00891646" w:rsidP="00E97B29">
      <w:pPr>
        <w:tabs>
          <w:tab w:val="left" w:pos="2085"/>
          <w:tab w:val="center" w:pos="4513"/>
        </w:tabs>
        <w:spacing w:after="0" w:line="240" w:lineRule="auto"/>
        <w:ind w:right="-22"/>
        <w:rPr>
          <w:color w:val="262626"/>
        </w:rPr>
      </w:pPr>
    </w:p>
    <w:p w14:paraId="55A6EB0E" w14:textId="65C92DB0" w:rsidR="00891646" w:rsidRDefault="00000000" w:rsidP="00E97B29">
      <w:pPr>
        <w:tabs>
          <w:tab w:val="left" w:pos="2085"/>
          <w:tab w:val="center" w:pos="4513"/>
        </w:tabs>
        <w:spacing w:after="0" w:line="240" w:lineRule="auto"/>
        <w:ind w:right="-22"/>
        <w:jc w:val="both"/>
        <w:rPr>
          <w:color w:val="3C4043"/>
        </w:rPr>
      </w:pPr>
      <w:r>
        <w:rPr>
          <w:color w:val="3C4043"/>
        </w:rPr>
        <w:t>University College Dublin National University of Ireland Dublin (“</w:t>
      </w:r>
      <w:sdt>
        <w:sdtPr>
          <w:tag w:val="goog_rdk_111"/>
          <w:id w:val="-642040390"/>
        </w:sdtPr>
        <w:sdtContent>
          <w:r w:rsidRPr="00596F74">
            <w:rPr>
              <w:b/>
              <w:color w:val="3C4043"/>
            </w:rPr>
            <w:t>UCD</w:t>
          </w:r>
        </w:sdtContent>
      </w:sdt>
      <w:r>
        <w:rPr>
          <w:color w:val="3C4043"/>
        </w:rPr>
        <w:t>”) operates the Irish Social Science Data Archive (“</w:t>
      </w:r>
      <w:sdt>
        <w:sdtPr>
          <w:tag w:val="goog_rdk_112"/>
          <w:id w:val="1574159023"/>
        </w:sdtPr>
        <w:sdtContent>
          <w:r w:rsidRPr="00596F74">
            <w:rPr>
              <w:b/>
              <w:color w:val="3C4043"/>
            </w:rPr>
            <w:t>ISSDA</w:t>
          </w:r>
        </w:sdtContent>
      </w:sdt>
      <w:r>
        <w:rPr>
          <w:color w:val="3C4043"/>
        </w:rPr>
        <w:t xml:space="preserve">”) and facilitates access by </w:t>
      </w:r>
      <w:sdt>
        <w:sdtPr>
          <w:tag w:val="goog_rdk_113"/>
          <w:id w:val="752634954"/>
        </w:sdtPr>
        <w:sdtContent>
          <w:r>
            <w:rPr>
              <w:color w:val="3C4043"/>
            </w:rPr>
            <w:t>members of the Designated Community</w:t>
          </w:r>
        </w:sdtContent>
      </w:sdt>
      <w:sdt>
        <w:sdtPr>
          <w:tag w:val="goog_rdk_115"/>
          <w:id w:val="-138729800"/>
        </w:sdtPr>
        <w:sdtContent>
          <w:r>
            <w:rPr>
              <w:color w:val="3C4043"/>
            </w:rPr>
            <w:t xml:space="preserve"> </w:t>
          </w:r>
        </w:sdtContent>
      </w:sdt>
      <w:r>
        <w:rPr>
          <w:color w:val="3C4043"/>
        </w:rPr>
        <w:t>to Datasets</w:t>
      </w:r>
      <w:sdt>
        <w:sdtPr>
          <w:tag w:val="goog_rdk_116"/>
          <w:id w:val="-1648270689"/>
        </w:sdtPr>
        <w:sdtContent>
          <w:r>
            <w:rPr>
              <w:color w:val="3C4043"/>
            </w:rPr>
            <w:t>.</w:t>
          </w:r>
        </w:sdtContent>
      </w:sdt>
      <w:r>
        <w:rPr>
          <w:color w:val="3C4043"/>
        </w:rPr>
        <w:t xml:space="preserve"> This licence sets out the conditions for using </w:t>
      </w:r>
      <w:sdt>
        <w:sdtPr>
          <w:tag w:val="goog_rdk_117"/>
          <w:id w:val="-694381307"/>
        </w:sdtPr>
        <w:sdtContent>
          <w:r>
            <w:t xml:space="preserve">the </w:t>
          </w:r>
        </w:sdtContent>
      </w:sdt>
      <w:sdt>
        <w:sdtPr>
          <w:tag w:val="goog_rdk_118"/>
          <w:id w:val="1304812912"/>
        </w:sdtPr>
        <w:sdtContent>
          <w:r>
            <w:rPr>
              <w:color w:val="3C4043"/>
            </w:rPr>
            <w:t>Datase</w:t>
          </w:r>
        </w:sdtContent>
      </w:sdt>
      <w:sdt>
        <w:sdtPr>
          <w:tag w:val="goog_rdk_119"/>
          <w:id w:val="1825617039"/>
        </w:sdtPr>
        <w:sdtContent>
          <w:r>
            <w:rPr>
              <w:color w:val="3C4043"/>
            </w:rPr>
            <w:t>t</w:t>
          </w:r>
        </w:sdtContent>
      </w:sdt>
      <w:r>
        <w:rPr>
          <w:color w:val="3C4043"/>
        </w:rPr>
        <w:t>, that has been deposited in the ISSDA Archive by the  Depositor and includes Section 1 and Section 2 (the “</w:t>
      </w:r>
      <w:r w:rsidRPr="008B5094">
        <w:rPr>
          <w:b/>
          <w:bCs/>
          <w:color w:val="3C4043"/>
        </w:rPr>
        <w:t>End User Licence</w:t>
      </w:r>
      <w:r>
        <w:rPr>
          <w:color w:val="3C4043"/>
        </w:rPr>
        <w:t xml:space="preserve">”). Anyone to whom ISSDA, on behalf of the Depositor, makes a </w:t>
      </w:r>
      <w:sdt>
        <w:sdtPr>
          <w:tag w:val="goog_rdk_123"/>
          <w:id w:val="-1262444533"/>
        </w:sdtPr>
        <w:sdtContent>
          <w:r>
            <w:rPr>
              <w:color w:val="3C4043"/>
            </w:rPr>
            <w:t>D</w:t>
          </w:r>
        </w:sdtContent>
      </w:sdt>
      <w:r>
        <w:rPr>
          <w:color w:val="3C4043"/>
        </w:rPr>
        <w:t>ataset available</w:t>
      </w:r>
      <w:sdt>
        <w:sdtPr>
          <w:tag w:val="goog_rdk_125"/>
          <w:id w:val="70471538"/>
        </w:sdtPr>
        <w:sdtContent/>
      </w:sdt>
      <w:r>
        <w:rPr>
          <w:color w:val="3C4043"/>
        </w:rPr>
        <w:t xml:space="preserve"> agrees to the following conditions. Acceptance of the End User Licence establishes an agreement between UCD, via ISSDA, and the End User. </w:t>
      </w:r>
    </w:p>
    <w:p w14:paraId="7F94507F" w14:textId="77777777" w:rsidR="00891646" w:rsidRDefault="00891646" w:rsidP="00E97B29">
      <w:pPr>
        <w:tabs>
          <w:tab w:val="left" w:pos="2085"/>
          <w:tab w:val="center" w:pos="4513"/>
        </w:tabs>
        <w:spacing w:after="0" w:line="240" w:lineRule="auto"/>
        <w:ind w:right="-22"/>
        <w:jc w:val="both"/>
        <w:rPr>
          <w:color w:val="3C4043"/>
        </w:rPr>
      </w:pPr>
    </w:p>
    <w:p w14:paraId="77E12539" w14:textId="77777777" w:rsidR="00891646" w:rsidRDefault="00000000" w:rsidP="00E97B29">
      <w:pPr>
        <w:tabs>
          <w:tab w:val="left" w:pos="2085"/>
          <w:tab w:val="center" w:pos="4513"/>
        </w:tabs>
        <w:spacing w:after="0" w:line="240" w:lineRule="auto"/>
        <w:ind w:right="-22"/>
        <w:jc w:val="both"/>
        <w:rPr>
          <w:b/>
          <w:color w:val="3C4043"/>
        </w:rPr>
      </w:pPr>
      <w:r>
        <w:rPr>
          <w:b/>
          <w:color w:val="3C4043"/>
        </w:rPr>
        <w:t>TERMS OF USE</w:t>
      </w:r>
    </w:p>
    <w:p w14:paraId="135DFD1C" w14:textId="77777777" w:rsidR="00891646" w:rsidRDefault="00000000" w:rsidP="00E97B29">
      <w:pPr>
        <w:tabs>
          <w:tab w:val="left" w:pos="2085"/>
          <w:tab w:val="center" w:pos="4513"/>
        </w:tabs>
        <w:spacing w:after="0" w:line="240" w:lineRule="auto"/>
        <w:ind w:right="-22"/>
        <w:jc w:val="both"/>
        <w:rPr>
          <w:color w:val="3C4043"/>
        </w:rPr>
      </w:pPr>
      <w:r>
        <w:rPr>
          <w:color w:val="3C4043"/>
        </w:rPr>
        <w:t xml:space="preserve">These terms of use cover the use of </w:t>
      </w:r>
      <w:sdt>
        <w:sdtPr>
          <w:tag w:val="goog_rdk_126"/>
          <w:id w:val="-975840358"/>
        </w:sdtPr>
        <w:sdtContent>
          <w:r>
            <w:rPr>
              <w:color w:val="3C4043"/>
            </w:rPr>
            <w:t>the Dataset</w:t>
          </w:r>
        </w:sdtContent>
      </w:sdt>
      <w:r>
        <w:rPr>
          <w:color w:val="3C4043"/>
        </w:rPr>
        <w:t xml:space="preserve"> supplied by ISSDA, on behalf of the Depositor, in accordance with the Data Request Form</w:t>
      </w:r>
      <w:sdt>
        <w:sdtPr>
          <w:tag w:val="goog_rdk_131"/>
          <w:id w:val="849454687"/>
        </w:sdtPr>
        <w:sdtContent>
          <w:r>
            <w:rPr>
              <w:color w:val="3C4043"/>
            </w:rPr>
            <w:t xml:space="preserve"> at Section 1 above</w:t>
          </w:r>
        </w:sdtContent>
      </w:sdt>
      <w:r>
        <w:rPr>
          <w:color w:val="3C4043"/>
        </w:rPr>
        <w:t>.</w:t>
      </w:r>
    </w:p>
    <w:p w14:paraId="17C3E953" w14:textId="77777777" w:rsidR="00891646" w:rsidRDefault="00891646" w:rsidP="00E97B29">
      <w:pPr>
        <w:tabs>
          <w:tab w:val="left" w:pos="2085"/>
          <w:tab w:val="center" w:pos="4513"/>
        </w:tabs>
        <w:spacing w:after="0" w:line="240" w:lineRule="auto"/>
        <w:ind w:right="-22"/>
        <w:jc w:val="both"/>
        <w:rPr>
          <w:color w:val="3C4043"/>
        </w:rPr>
      </w:pPr>
    </w:p>
    <w:p w14:paraId="51DAD9F0" w14:textId="77777777" w:rsidR="00891646" w:rsidRDefault="00000000" w:rsidP="00E97B29">
      <w:pPr>
        <w:tabs>
          <w:tab w:val="left" w:pos="2085"/>
          <w:tab w:val="center" w:pos="4513"/>
        </w:tabs>
        <w:spacing w:after="0" w:line="240" w:lineRule="auto"/>
        <w:ind w:right="-22"/>
        <w:jc w:val="both"/>
        <w:rPr>
          <w:b/>
          <w:color w:val="3C4043"/>
        </w:rPr>
      </w:pPr>
      <w:r>
        <w:rPr>
          <w:b/>
          <w:color w:val="3C4043"/>
        </w:rPr>
        <w:t>The End User undertakes and agrees:</w:t>
      </w:r>
    </w:p>
    <w:p w14:paraId="53E79C49" w14:textId="77777777" w:rsidR="00891646" w:rsidRDefault="00891646" w:rsidP="00E97B29">
      <w:pPr>
        <w:tabs>
          <w:tab w:val="left" w:pos="2085"/>
          <w:tab w:val="center" w:pos="4513"/>
        </w:tabs>
        <w:spacing w:after="0" w:line="240" w:lineRule="auto"/>
        <w:ind w:right="-22"/>
        <w:jc w:val="both"/>
        <w:rPr>
          <w:color w:val="3C4043"/>
        </w:rPr>
      </w:pPr>
    </w:p>
    <w:p w14:paraId="77637D06" w14:textId="77777777"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act in accordance with the National Policy Statement on Ensuring Research Integrity in Ireland, the General Data Protection Regulation 2016/679 (“</w:t>
      </w:r>
      <w:sdt>
        <w:sdtPr>
          <w:tag w:val="goog_rdk_134"/>
          <w:id w:val="228652250"/>
        </w:sdtPr>
        <w:sdtContent>
          <w:r w:rsidRPr="00596F74">
            <w:rPr>
              <w:b/>
              <w:color w:val="3C4043"/>
            </w:rPr>
            <w:t>GDPR</w:t>
          </w:r>
        </w:sdtContent>
      </w:sdt>
      <w:r>
        <w:rPr>
          <w:color w:val="3C4043"/>
        </w:rPr>
        <w:t>”) and all applicable legislation and regulations relating to the protection of personal data including (without limitation) the Data Protection Acts 1988-2018, G</w:t>
      </w:r>
      <w:r>
        <w:rPr>
          <w:color w:val="000000"/>
        </w:rPr>
        <w:t>DPR, the Health Research Regulations and all other applicable legislation or codes of practice relating to the processing of personal data or privacy or any amendments and re-enactments thereof (“</w:t>
      </w:r>
      <w:r>
        <w:rPr>
          <w:b/>
          <w:color w:val="000000"/>
        </w:rPr>
        <w:t>Data Protection Legislation</w:t>
      </w:r>
      <w:r>
        <w:rPr>
          <w:color w:val="000000"/>
        </w:rPr>
        <w:t xml:space="preserve">”) </w:t>
      </w:r>
      <w:r>
        <w:rPr>
          <w:color w:val="3C4043"/>
        </w:rPr>
        <w:t xml:space="preserve">and </w:t>
      </w:r>
      <w:sdt>
        <w:sdtPr>
          <w:tag w:val="goog_rdk_135"/>
          <w:id w:val="-1335527484"/>
        </w:sdtPr>
        <w:sdtContent>
          <w:r>
            <w:rPr>
              <w:color w:val="3C4043"/>
            </w:rPr>
            <w:t xml:space="preserve">any </w:t>
          </w:r>
        </w:sdtContent>
      </w:sdt>
      <w:r>
        <w:rPr>
          <w:color w:val="3C4043"/>
        </w:rPr>
        <w:t>other applicable laws and regulations.</w:t>
      </w:r>
    </w:p>
    <w:p w14:paraId="3EC04D96" w14:textId="77777777" w:rsidR="00891646" w:rsidRDefault="00891646" w:rsidP="00E97B29">
      <w:pPr>
        <w:tabs>
          <w:tab w:val="left" w:pos="2085"/>
          <w:tab w:val="center" w:pos="4513"/>
        </w:tabs>
        <w:spacing w:after="0" w:line="240" w:lineRule="auto"/>
        <w:ind w:right="-22"/>
        <w:jc w:val="both"/>
        <w:rPr>
          <w:color w:val="3C4043"/>
        </w:rPr>
      </w:pPr>
    </w:p>
    <w:bookmarkStart w:id="8" w:name="_Hlk134525281" w:displacedByCustomXml="next"/>
    <w:sdt>
      <w:sdtPr>
        <w:tag w:val="goog_rdk_142"/>
        <w:id w:val="697356284"/>
      </w:sdtPr>
      <w:sdtContent>
        <w:p w14:paraId="726D3773" w14:textId="257BE0C6"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w:t>
          </w:r>
          <w:sdt>
            <w:sdtPr>
              <w:tag w:val="goog_rdk_136"/>
              <w:id w:val="-184982678"/>
            </w:sdtPr>
            <w:sdtContent>
              <w:r>
                <w:rPr>
                  <w:color w:val="3C4043"/>
                </w:rPr>
                <w:t xml:space="preserve">ISSDA grants to </w:t>
              </w:r>
            </w:sdtContent>
          </w:sdt>
          <w:r>
            <w:rPr>
              <w:color w:val="3C4043"/>
            </w:rPr>
            <w:t xml:space="preserve">the End User a non-exclusive royalty free, non-transferable, non-sublicensable licence to use and to make copies of any part of the Dataset only for the </w:t>
          </w:r>
          <w:sdt>
            <w:sdtPr>
              <w:tag w:val="goog_rdk_138"/>
              <w:id w:val="-512526710"/>
            </w:sdtPr>
            <w:sdtContent>
              <w:r>
                <w:rPr>
                  <w:color w:val="3C4043"/>
                </w:rPr>
                <w:t>Intended Use</w:t>
              </w:r>
            </w:sdtContent>
          </w:sdt>
          <w:r>
            <w:rPr>
              <w:color w:val="3C4043"/>
            </w:rPr>
            <w:t xml:space="preserve"> specified in Section 1 Part C</w:t>
          </w:r>
          <w:bookmarkEnd w:id="8"/>
          <w:r>
            <w:rPr>
              <w:color w:val="3C4043"/>
            </w:rPr>
            <w:t xml:space="preserve"> and only for use in the EEA.  The End User is not permitted to use the Dataset for any other purpose without the prior written approval of ISS</w:t>
          </w:r>
          <w:sdt>
            <w:sdtPr>
              <w:tag w:val="goog_rdk_140"/>
              <w:id w:val="1254929827"/>
            </w:sdtPr>
            <w:sdtContent>
              <w:r>
                <w:rPr>
                  <w:color w:val="3C4043"/>
                </w:rPr>
                <w:t>D</w:t>
              </w:r>
            </w:sdtContent>
          </w:sdt>
          <w:r>
            <w:rPr>
              <w:color w:val="3C4043"/>
            </w:rPr>
            <w:t>A or, where applicable, the Depositor.</w:t>
          </w:r>
        </w:p>
        <w:p w14:paraId="62F52D50" w14:textId="77777777" w:rsidR="00891646" w:rsidRPr="007F5D3B" w:rsidRDefault="00891646" w:rsidP="00E97B29">
          <w:pPr>
            <w:pBdr>
              <w:top w:val="nil"/>
              <w:left w:val="nil"/>
              <w:bottom w:val="nil"/>
              <w:right w:val="nil"/>
              <w:between w:val="nil"/>
            </w:pBdr>
            <w:tabs>
              <w:tab w:val="left" w:pos="2085"/>
              <w:tab w:val="center" w:pos="4513"/>
            </w:tabs>
            <w:spacing w:after="0" w:line="240" w:lineRule="auto"/>
            <w:ind w:left="720" w:right="-22"/>
            <w:jc w:val="both"/>
            <w:rPr>
              <w:color w:val="3C4043"/>
            </w:rPr>
          </w:pPr>
        </w:p>
        <w:p w14:paraId="72D83DB0" w14:textId="25978EE1"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1"/>
              <w:id w:val="-1590308255"/>
            </w:sdtPr>
            <w:sdtContent>
              <w:r>
                <w:rPr>
                  <w:color w:val="3C4043"/>
                </w:rPr>
                <w:t xml:space="preserve">This licence is strictly for research use only. </w:t>
              </w:r>
            </w:sdtContent>
          </w:sdt>
          <w:sdt>
            <w:sdtPr>
              <w:tag w:val="goog_rdk_152"/>
              <w:id w:val="-1583212485"/>
            </w:sdtPr>
            <w:sdtContent>
              <w:r>
                <w:rPr>
                  <w:color w:val="3C4043"/>
                </w:rPr>
                <w:t>Any request to use the Dataset for commercial use will be forwarded to the Depositor who shall have sole discretion as to whether or not to grant such access. ISSDA shall not be a party to any arrangement between the End User and Depositor in relation to the commercial use of the Dataset.</w:t>
              </w:r>
            </w:sdtContent>
          </w:sdt>
        </w:p>
        <w:p w14:paraId="6CC36ACB" w14:textId="77777777" w:rsidR="00891646" w:rsidRPr="00CA592D" w:rsidRDefault="00000000" w:rsidP="00E97B29">
          <w:pPr>
            <w:pBdr>
              <w:top w:val="nil"/>
              <w:left w:val="nil"/>
              <w:bottom w:val="nil"/>
              <w:right w:val="nil"/>
              <w:between w:val="nil"/>
            </w:pBdr>
            <w:tabs>
              <w:tab w:val="left" w:pos="2085"/>
              <w:tab w:val="center" w:pos="4513"/>
            </w:tabs>
            <w:spacing w:after="0" w:line="240" w:lineRule="auto"/>
            <w:ind w:right="-22"/>
            <w:jc w:val="both"/>
            <w:rPr>
              <w:color w:val="3C4043"/>
            </w:rPr>
          </w:pPr>
        </w:p>
      </w:sdtContent>
    </w:sdt>
    <w:sdt>
      <w:sdtPr>
        <w:tag w:val="goog_rdk_147"/>
        <w:id w:val="-1550758983"/>
      </w:sdtPr>
      <w:sdtContent>
        <w:p w14:paraId="1FE4D047" w14:textId="07779097"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5"/>
              <w:id w:val="1818218118"/>
            </w:sdtPr>
            <w:sdtContent>
              <w:r>
                <w:rPr>
                  <w:color w:val="3C4043"/>
                </w:rPr>
                <w:t>This End User Licence will become effective on the date this End User Licence is signed by the End User and will expire on the Project Expiry Date specified in Section 1 Part C.</w:t>
              </w:r>
            </w:sdtContent>
          </w:sdt>
          <w:sdt>
            <w:sdtPr>
              <w:tag w:val="goog_rdk_146"/>
              <w:id w:val="1295792428"/>
              <w:showingPlcHdr/>
            </w:sdtPr>
            <w:sdtContent>
              <w:r>
                <w:t xml:space="preserve">     </w:t>
              </w:r>
            </w:sdtContent>
          </w:sdt>
        </w:p>
      </w:sdtContent>
    </w:sdt>
    <w:p w14:paraId="2817083D" w14:textId="77777777" w:rsidR="00891646" w:rsidRDefault="00891646" w:rsidP="00E97B29">
      <w:pPr>
        <w:tabs>
          <w:tab w:val="left" w:pos="2085"/>
          <w:tab w:val="center" w:pos="4513"/>
        </w:tabs>
        <w:spacing w:after="0" w:line="240" w:lineRule="auto"/>
        <w:ind w:right="-22"/>
        <w:jc w:val="both"/>
        <w:rPr>
          <w:color w:val="3C4043"/>
        </w:rPr>
      </w:pPr>
    </w:p>
    <w:sdt>
      <w:sdtPr>
        <w:tag w:val="goog_rdk_150"/>
        <w:id w:val="1032391815"/>
      </w:sdtPr>
      <w:sdtContent>
        <w:p w14:paraId="16A3DAD6" w14:textId="58DA5C76" w:rsidR="00891646" w:rsidRDefault="00000000" w:rsidP="00E97B29">
          <w:pPr>
            <w:numPr>
              <w:ilvl w:val="0"/>
              <w:numId w:val="18"/>
            </w:numPr>
            <w:tabs>
              <w:tab w:val="left" w:pos="2085"/>
              <w:tab w:val="center" w:pos="4513"/>
            </w:tabs>
            <w:spacing w:after="0" w:line="240" w:lineRule="auto"/>
            <w:ind w:right="-22"/>
            <w:jc w:val="both"/>
            <w:rPr>
              <w:color w:val="3C4043"/>
            </w:rPr>
          </w:pPr>
          <w:sdt>
            <w:sdtPr>
              <w:tag w:val="goog_rdk_149"/>
              <w:id w:val="1071317199"/>
            </w:sdtPr>
            <w:sdtContent>
              <w:r>
                <w:t xml:space="preserve">ISSDA will communicate project expiry date to end user at a minimum of 30 days prior to expiry date. </w:t>
              </w:r>
              <w:r>
                <w:rPr>
                  <w:color w:val="3C4043"/>
                </w:rPr>
                <w:t>On or before the Project Expiry Date (or such later date as approved by ISSDA), the End User will destroy or delete the Dataset and all copies (including any hard or soft copy) which are in its possession or control and shall make no further use of the Dataset.</w:t>
              </w:r>
            </w:sdtContent>
          </w:sdt>
          <w:r>
            <w:t xml:space="preserve"> The end user will complete and return a data destruction form to ISSDA no longer than 7 days  after the expiry date.</w:t>
          </w:r>
        </w:p>
      </w:sdtContent>
    </w:sdt>
    <w:p w14:paraId="270F12F1" w14:textId="77777777" w:rsidR="00891646" w:rsidRDefault="00891646" w:rsidP="00E97B29">
      <w:pPr>
        <w:tabs>
          <w:tab w:val="left" w:pos="2085"/>
          <w:tab w:val="center" w:pos="4513"/>
        </w:tabs>
        <w:spacing w:after="0" w:line="240" w:lineRule="auto"/>
        <w:ind w:right="-22"/>
        <w:jc w:val="both"/>
        <w:rPr>
          <w:color w:val="3C4043"/>
        </w:rPr>
      </w:pPr>
    </w:p>
    <w:p w14:paraId="0856812B" w14:textId="69F6EF76"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This End User Licence does not operate to transfer any interest in intellectual property </w:t>
      </w:r>
      <w:sdt>
        <w:sdtPr>
          <w:tag w:val="goog_rdk_154"/>
          <w:id w:val="-1854178237"/>
        </w:sdtPr>
        <w:sdtContent>
          <w:r>
            <w:rPr>
              <w:color w:val="3C4043"/>
            </w:rPr>
            <w:t xml:space="preserve">including but not limited to copyright or other right to the End User </w:t>
          </w:r>
        </w:sdtContent>
      </w:sdt>
      <w:r>
        <w:rPr>
          <w:color w:val="3C4043"/>
        </w:rPr>
        <w:t xml:space="preserve">from the </w:t>
      </w:r>
      <w:sdt>
        <w:sdtPr>
          <w:tag w:val="goog_rdk_155"/>
          <w:id w:val="2070842556"/>
        </w:sdtPr>
        <w:sdtContent/>
      </w:sdt>
      <w:r>
        <w:rPr>
          <w:color w:val="3C4043"/>
        </w:rPr>
        <w:t xml:space="preserve">Dataset funders, ISSDA, </w:t>
      </w:r>
      <w:sdt>
        <w:sdtPr>
          <w:tag w:val="goog_rdk_156"/>
          <w:id w:val="302577191"/>
        </w:sdtPr>
        <w:sdtContent/>
      </w:sdt>
      <w:sdt>
        <w:sdtPr>
          <w:tag w:val="goog_rdk_157"/>
          <w:id w:val="-1445456011"/>
        </w:sdtPr>
        <w:sdtContent/>
      </w:sdt>
      <w:r>
        <w:rPr>
          <w:color w:val="3C4043"/>
        </w:rPr>
        <w:t xml:space="preserve">the original data creators or </w:t>
      </w:r>
      <w:sdt>
        <w:sdtPr>
          <w:tag w:val="goog_rdk_158"/>
          <w:id w:val="1084415665"/>
        </w:sdtPr>
        <w:sdtContent>
          <w:r>
            <w:rPr>
              <w:color w:val="3C4043"/>
            </w:rPr>
            <w:t>D</w:t>
          </w:r>
        </w:sdtContent>
      </w:sdt>
      <w:r>
        <w:rPr>
          <w:color w:val="3C4043"/>
        </w:rPr>
        <w:t>epositors</w:t>
      </w:r>
      <w:sdt>
        <w:sdtPr>
          <w:tag w:val="goog_rdk_160"/>
          <w:id w:val="1856220903"/>
        </w:sdtPr>
        <w:sdtContent>
          <w:r>
            <w:rPr>
              <w:color w:val="3C4043"/>
            </w:rPr>
            <w:t xml:space="preserve"> or any other rights holder</w:t>
          </w:r>
        </w:sdtContent>
      </w:sdt>
      <w:r>
        <w:rPr>
          <w:color w:val="3C4043"/>
        </w:rPr>
        <w:t>.</w:t>
      </w:r>
    </w:p>
    <w:p w14:paraId="79A60B62" w14:textId="77777777" w:rsidR="00891646" w:rsidRDefault="00891646" w:rsidP="00E97B29">
      <w:pPr>
        <w:pBdr>
          <w:top w:val="nil"/>
          <w:left w:val="nil"/>
          <w:bottom w:val="nil"/>
          <w:right w:val="nil"/>
          <w:between w:val="nil"/>
        </w:pBdr>
        <w:spacing w:after="0"/>
        <w:ind w:left="720" w:right="-22"/>
        <w:jc w:val="both"/>
        <w:rPr>
          <w:color w:val="3C4043"/>
        </w:rPr>
      </w:pPr>
    </w:p>
    <w:sdt>
      <w:sdtPr>
        <w:tag w:val="goog_rdk_164"/>
        <w:id w:val="-1597701366"/>
      </w:sdtPr>
      <w:sdtContent>
        <w:p w14:paraId="720FBAB7" w14:textId="77777777"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w:t>
          </w:r>
          <w:sdt>
            <w:sdtPr>
              <w:tag w:val="goog_rdk_162"/>
              <w:id w:val="55752517"/>
            </w:sdtPr>
            <w:sdtContent/>
          </w:sdt>
          <w:r>
            <w:rPr>
              <w:color w:val="3C4043"/>
            </w:rPr>
            <w:t>respect all intellectual property rights to the Dataset, such as copyrights, database and/or neighbouring rights.</w:t>
          </w:r>
          <w:sdt>
            <w:sdtPr>
              <w:tag w:val="goog_rdk_163"/>
              <w:id w:val="-2012445674"/>
            </w:sdtPr>
            <w:sdtContent>
              <w:r>
                <w:rPr>
                  <w:color w:val="3C4043"/>
                </w:rPr>
                <w:t xml:space="preserve"> This includes (but isn’t limited to):</w:t>
              </w:r>
            </w:sdtContent>
          </w:sdt>
        </w:p>
      </w:sdtContent>
    </w:sdt>
    <w:sdt>
      <w:sdtPr>
        <w:tag w:val="goog_rdk_166"/>
        <w:id w:val="2045407219"/>
      </w:sdtPr>
      <w:sdtContent>
        <w:p w14:paraId="607AF218" w14:textId="1B8AAF57" w:rsidR="00891646" w:rsidRDefault="00000000" w:rsidP="00E97B29">
          <w:pPr>
            <w:pBdr>
              <w:top w:val="nil"/>
              <w:left w:val="nil"/>
              <w:bottom w:val="nil"/>
              <w:right w:val="nil"/>
              <w:between w:val="nil"/>
            </w:pBdr>
            <w:tabs>
              <w:tab w:val="left" w:pos="2085"/>
              <w:tab w:val="center" w:pos="4513"/>
            </w:tabs>
            <w:spacing w:after="0" w:line="240" w:lineRule="auto"/>
            <w:ind w:left="720" w:right="-22"/>
            <w:jc w:val="both"/>
            <w:rPr>
              <w:color w:val="3C4043"/>
            </w:rPr>
          </w:pPr>
          <w:sdt>
            <w:sdtPr>
              <w:tag w:val="goog_rdk_165"/>
              <w:id w:val="-566890697"/>
              <w:showingPlcHdr/>
            </w:sdtPr>
            <w:sdtContent>
              <w:r>
                <w:t xml:space="preserve">     </w:t>
              </w:r>
            </w:sdtContent>
          </w:sdt>
        </w:p>
      </w:sdtContent>
    </w:sdt>
    <w:sdt>
      <w:sdtPr>
        <w:tag w:val="goog_rdk_168"/>
        <w:id w:val="-956109684"/>
      </w:sdtPr>
      <w:sdtContent>
        <w:p w14:paraId="67A6670C" w14:textId="77777777" w:rsidR="00891646"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7"/>
              <w:id w:val="120965959"/>
            </w:sdtPr>
            <w:sdtContent>
              <w:r>
                <w:rPr>
                  <w:color w:val="3C4043"/>
                </w:rPr>
                <w:t>acknowledging, in any work based in whole or part on resources provided by ISSDA, the original data creators, Depositors or copyright holders and ISSDA, and to declare, in any such work, that those who carried out the original analysis and collection of the Dataset bear no responsibility for the further analysis or interpretation of it.</w:t>
              </w:r>
            </w:sdtContent>
          </w:sdt>
        </w:p>
      </w:sdtContent>
    </w:sdt>
    <w:sdt>
      <w:sdtPr>
        <w:tag w:val="goog_rdk_170"/>
        <w:id w:val="-1055843162"/>
      </w:sdtPr>
      <w:sdtContent>
        <w:p w14:paraId="75CC1983" w14:textId="77777777" w:rsidR="00891646"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9"/>
              <w:id w:val="465015785"/>
            </w:sdtPr>
            <w:sdtContent>
              <w:r>
                <w:rPr>
                  <w:color w:val="3C4043"/>
                </w:rPr>
                <w:t>ensuring that all such works acknowledge that copyright and all other intellectual property rights in the Dataset and associated documentation are vested in the original data creators or Depositors. Please see the ISSDA website (</w:t>
              </w:r>
              <w:hyperlink r:id="rId13" w:history="1">
                <w:r w:rsidR="00891646">
                  <w:rPr>
                    <w:color w:val="3C4043"/>
                  </w:rPr>
                  <w:t>www.ucd.ie/issda</w:t>
                </w:r>
              </w:hyperlink>
              <w:r>
                <w:rPr>
                  <w:color w:val="3C4043"/>
                </w:rPr>
                <w:t>) for appropriate wording.</w:t>
              </w:r>
            </w:sdtContent>
          </w:sdt>
        </w:p>
      </w:sdtContent>
    </w:sdt>
    <w:sdt>
      <w:sdtPr>
        <w:tag w:val="goog_rdk_172"/>
        <w:id w:val="-566428797"/>
      </w:sdtPr>
      <w:sdtContent>
        <w:p w14:paraId="31FBB4D8" w14:textId="77777777" w:rsidR="00891646"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1"/>
              <w:id w:val="1409728450"/>
            </w:sdtPr>
            <w:sdtContent>
              <w:r>
                <w:rPr>
                  <w:color w:val="3C4043"/>
                </w:rPr>
                <w:t xml:space="preserve">ensuring that all such works acknowledge ISSDA in the following way: “Accessed via the Irish Social Science Data Archive - </w:t>
              </w:r>
              <w:hyperlink r:id="rId14" w:history="1">
                <w:r w:rsidR="00891646">
                  <w:rPr>
                    <w:color w:val="3C4043"/>
                  </w:rPr>
                  <w:t>www.ucd.ie/issda</w:t>
                </w:r>
              </w:hyperlink>
              <w:r>
                <w:rPr>
                  <w:color w:val="3C4043"/>
                </w:rPr>
                <w:t>”.</w:t>
              </w:r>
            </w:sdtContent>
          </w:sdt>
        </w:p>
      </w:sdtContent>
    </w:sdt>
    <w:sdt>
      <w:sdtPr>
        <w:tag w:val="goog_rdk_177"/>
        <w:id w:val="-1737388616"/>
      </w:sdtPr>
      <w:sdtContent>
        <w:p w14:paraId="20559EDC" w14:textId="702D7DE8" w:rsidR="00891646" w:rsidRDefault="00000000" w:rsidP="00E97B29">
          <w:pPr>
            <w:numPr>
              <w:ilvl w:val="0"/>
              <w:numId w:val="17"/>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3"/>
              <w:id w:val="-1117443375"/>
            </w:sdtPr>
            <w:sdtContent>
              <w:r>
                <w:rPr>
                  <w:color w:val="3C4043"/>
                </w:rPr>
                <w:t xml:space="preserve">referencing the recommended bibliographic citation in any publication that employs </w:t>
              </w:r>
              <w:sdt>
                <w:sdtPr>
                  <w:tag w:val="goog_rdk_174"/>
                  <w:id w:val="920679327"/>
                </w:sdtPr>
                <w:sdtContent/>
              </w:sdt>
              <w:sdt>
                <w:sdtPr>
                  <w:tag w:val="goog_rdk_175"/>
                  <w:id w:val="-187379672"/>
                  <w:showingPlcHdr/>
                </w:sdtPr>
                <w:sdtContent>
                  <w:r>
                    <w:t xml:space="preserve">     </w:t>
                  </w:r>
                </w:sdtContent>
              </w:sdt>
              <w:r>
                <w:rPr>
                  <w:color w:val="3C4043"/>
                </w:rPr>
                <w:t xml:space="preserve">resources or Datasets provided by ISSDA. </w:t>
              </w:r>
            </w:sdtContent>
          </w:sdt>
          <w:sdt>
            <w:sdtPr>
              <w:tag w:val="goog_rdk_176"/>
              <w:id w:val="-271717206"/>
            </w:sdtPr>
            <w:sdtContent/>
          </w:sdt>
        </w:p>
      </w:sdtContent>
    </w:sdt>
    <w:p w14:paraId="0FBC0FFA" w14:textId="77777777" w:rsidR="00891646" w:rsidRDefault="00891646" w:rsidP="00E97B29">
      <w:pPr>
        <w:tabs>
          <w:tab w:val="left" w:pos="2085"/>
          <w:tab w:val="center" w:pos="4513"/>
        </w:tabs>
        <w:spacing w:after="0" w:line="240" w:lineRule="auto"/>
        <w:ind w:right="-22"/>
        <w:jc w:val="both"/>
        <w:rPr>
          <w:color w:val="3C4043"/>
        </w:rPr>
      </w:pPr>
    </w:p>
    <w:p w14:paraId="3CBDAA2F" w14:textId="77777777" w:rsidR="00891646" w:rsidRPr="00064F7D"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ensure that strictly only the </w:t>
      </w:r>
      <w:sdt>
        <w:sdtPr>
          <w:tag w:val="goog_rdk_179"/>
          <w:id w:val="-1972660029"/>
        </w:sdtPr>
        <w:sdtContent>
          <w:r>
            <w:rPr>
              <w:color w:val="3C4043"/>
            </w:rPr>
            <w:t>Lead Researcher</w:t>
          </w:r>
        </w:sdtContent>
      </w:sdt>
      <w:r>
        <w:rPr>
          <w:color w:val="3C4043"/>
        </w:rPr>
        <w:t>, and th</w:t>
      </w:r>
      <w:sdt>
        <w:sdtPr>
          <w:tag w:val="goog_rdk_180"/>
          <w:id w:val="-532113138"/>
        </w:sdtPr>
        <w:sdtContent>
          <w:r>
            <w:rPr>
              <w:color w:val="3C4043"/>
            </w:rPr>
            <w:t>e Research Team</w:t>
          </w:r>
        </w:sdtContent>
      </w:sdt>
      <w:r>
        <w:rPr>
          <w:color w:val="3C4043"/>
        </w:rPr>
        <w:t xml:space="preserve">, have access to the Dataset provided under this Licence. The Lead Researcher </w:t>
      </w:r>
      <w:sdt>
        <w:sdtPr>
          <w:tag w:val="goog_rdk_183"/>
          <w:id w:val="-2085057892"/>
        </w:sdtPr>
        <w:sdtContent/>
      </w:sdt>
      <w:r>
        <w:rPr>
          <w:color w:val="3C4043"/>
        </w:rPr>
        <w:t xml:space="preserve"> shall be responsible for controlling access to the Dataset and the Dataset shall only be accessed by members of the Research Team under the direction of the Lead Researcher.</w:t>
      </w:r>
      <w:sdt>
        <w:sdtPr>
          <w:tag w:val="goog_rdk_185"/>
          <w:id w:val="-1717106447"/>
        </w:sdtPr>
        <w:sdtContent>
          <w:r>
            <w:rPr>
              <w:color w:val="3C4043"/>
            </w:rPr>
            <w:t xml:space="preserve"> The Lead Researcher shall notify ISSDA of any additional members of the Research Team. </w:t>
          </w:r>
        </w:sdtContent>
      </w:sdt>
    </w:p>
    <w:p w14:paraId="1A0E9B31" w14:textId="77777777" w:rsidR="00064F7D" w:rsidRPr="00064F7D" w:rsidRDefault="00064F7D" w:rsidP="00064F7D">
      <w:pPr>
        <w:pBdr>
          <w:top w:val="nil"/>
          <w:left w:val="nil"/>
          <w:bottom w:val="nil"/>
          <w:right w:val="nil"/>
          <w:between w:val="nil"/>
        </w:pBdr>
        <w:tabs>
          <w:tab w:val="left" w:pos="2085"/>
          <w:tab w:val="center" w:pos="4513"/>
        </w:tabs>
        <w:spacing w:after="0" w:line="240" w:lineRule="auto"/>
        <w:ind w:left="720" w:right="-22"/>
        <w:jc w:val="both"/>
        <w:rPr>
          <w:color w:val="3C4043"/>
        </w:rPr>
      </w:pPr>
    </w:p>
    <w:p w14:paraId="089D5316" w14:textId="77777777" w:rsidR="00FE05A5" w:rsidRPr="00AB069C" w:rsidRDefault="00FE05A5" w:rsidP="00FE05A5">
      <w:pPr>
        <w:numPr>
          <w:ilvl w:val="0"/>
          <w:numId w:val="18"/>
        </w:numPr>
        <w:tabs>
          <w:tab w:val="left" w:pos="2085"/>
          <w:tab w:val="center" w:pos="4513"/>
        </w:tabs>
        <w:spacing w:after="0" w:line="240" w:lineRule="auto"/>
        <w:ind w:right="-22"/>
        <w:jc w:val="both"/>
        <w:rPr>
          <w:color w:val="3C4043"/>
        </w:rPr>
      </w:pPr>
      <w:bookmarkStart w:id="9" w:name="_Hlk205367792"/>
      <w:r w:rsidRPr="00463454">
        <w:rPr>
          <w:color w:val="3C4043"/>
        </w:rPr>
        <w:t>The use of Online Data Tools, including but not limited to GenAI and AI, in connection with the Dataset is prohibited</w:t>
      </w:r>
      <w:r>
        <w:rPr>
          <w:color w:val="3C4043"/>
        </w:rPr>
        <w:t xml:space="preserve"> without prior written approval of ISS</w:t>
      </w:r>
      <w:sdt>
        <w:sdtPr>
          <w:tag w:val="goog_rdk_140"/>
          <w:id w:val="1696723794"/>
        </w:sdtPr>
        <w:sdtContent>
          <w:r>
            <w:rPr>
              <w:color w:val="3C4043"/>
            </w:rPr>
            <w:t>D</w:t>
          </w:r>
        </w:sdtContent>
      </w:sdt>
      <w:r>
        <w:rPr>
          <w:color w:val="3C4043"/>
        </w:rPr>
        <w:t>A or, where applicable, the Depositor</w:t>
      </w:r>
      <w:r w:rsidRPr="00463454">
        <w:rPr>
          <w:color w:val="3C4043"/>
        </w:rPr>
        <w:t xml:space="preserve">. The End User acknowledges that the use of such </w:t>
      </w:r>
      <w:r>
        <w:rPr>
          <w:color w:val="3C4043"/>
        </w:rPr>
        <w:t>Online Data T</w:t>
      </w:r>
      <w:r w:rsidRPr="00463454">
        <w:rPr>
          <w:color w:val="3C4043"/>
        </w:rPr>
        <w:t xml:space="preserve">ools may compromise data security and enable </w:t>
      </w:r>
      <w:r>
        <w:rPr>
          <w:color w:val="3C4043"/>
        </w:rPr>
        <w:t xml:space="preserve">data </w:t>
      </w:r>
      <w:r w:rsidRPr="00463454">
        <w:rPr>
          <w:color w:val="3C4043"/>
        </w:rPr>
        <w:t xml:space="preserve">transfer to unauthorised parties. </w:t>
      </w:r>
      <w:r>
        <w:rPr>
          <w:color w:val="3C4043"/>
        </w:rPr>
        <w:t xml:space="preserve">ISSDA does not permit access to the Dataset for the purposes of training and/or improving Online Data Tools. </w:t>
      </w:r>
      <w:r w:rsidRPr="00463454">
        <w:rPr>
          <w:color w:val="3C4043"/>
        </w:rPr>
        <w:t>Online Data Tools include ‘any software, application, system or platform that operates via the internet or a cloud-based service and is used to process, analyse, manipulate or generate data and other types of content, including but not limited to tools that employ “artificial intelligence” (AI) technologies, including generative AI technologies, that are designed to perform human-like cognitive functions such as learning, reasoning, problem-solving, understanding natural language, perception and generating new or original content’</w:t>
      </w:r>
      <w:r>
        <w:rPr>
          <w:rStyle w:val="FootnoteReference"/>
          <w:color w:val="3C4043"/>
        </w:rPr>
        <w:footnoteReference w:id="1"/>
      </w:r>
      <w:r w:rsidRPr="00463454">
        <w:rPr>
          <w:color w:val="3C4043"/>
        </w:rPr>
        <w:t>.</w:t>
      </w:r>
    </w:p>
    <w:bookmarkEnd w:id="9"/>
    <w:p w14:paraId="5336A809" w14:textId="77777777" w:rsidR="00891646" w:rsidRDefault="00891646" w:rsidP="00E97B29">
      <w:pPr>
        <w:spacing w:after="0" w:line="240" w:lineRule="auto"/>
        <w:ind w:right="-22"/>
        <w:jc w:val="both"/>
        <w:rPr>
          <w:color w:val="3C4043"/>
        </w:rPr>
      </w:pPr>
    </w:p>
    <w:p w14:paraId="72D94EBD" w14:textId="1C441A14"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86"/>
          <w:id w:val="1207994856"/>
        </w:sdtPr>
        <w:sdtContent/>
      </w:sdt>
      <w:sdt>
        <w:sdtPr>
          <w:tag w:val="goog_rdk_187"/>
          <w:id w:val="-354508419"/>
          <w:showingPlcHdr/>
        </w:sdtPr>
        <w:sdtContent>
          <w:r>
            <w:t xml:space="preserve">     </w:t>
          </w:r>
        </w:sdtContent>
      </w:sdt>
      <w:r>
        <w:rPr>
          <w:color w:val="3C4043"/>
        </w:rPr>
        <w:t xml:space="preserve">To ensure that </w:t>
      </w:r>
      <w:sdt>
        <w:sdtPr>
          <w:tag w:val="goog_rdk_188"/>
          <w:id w:val="1971791485"/>
        </w:sdtPr>
        <w:sdtContent>
          <w:r>
            <w:rPr>
              <w:color w:val="3C4043"/>
            </w:rPr>
            <w:t>reasonable steps are taken to secure access to the Dataset including, that</w:t>
          </w:r>
          <w:sdt>
            <w:sdtPr>
              <w:tag w:val="goog_rdk_189"/>
              <w:id w:val="-1769693151"/>
            </w:sdtPr>
            <w:sdtContent>
              <w:r>
                <w:rPr>
                  <w:color w:val="3C4043"/>
                </w:rPr>
                <w:t xml:space="preserve"> </w:t>
              </w:r>
            </w:sdtContent>
          </w:sdt>
        </w:sdtContent>
      </w:sdt>
      <w:sdt>
        <w:sdtPr>
          <w:tag w:val="goog_rdk_190"/>
          <w:id w:val="-378406356"/>
        </w:sdtPr>
        <w:sdtContent>
          <w:r>
            <w:rPr>
              <w:color w:val="3C4043"/>
            </w:rPr>
            <w:t>the</w:t>
          </w:r>
        </w:sdtContent>
      </w:sdt>
      <w:sdt>
        <w:sdtPr>
          <w:tag w:val="goog_rdk_191"/>
          <w:id w:val="978191905"/>
        </w:sdtPr>
        <w:sdtContent>
          <w:sdt>
            <w:sdtPr>
              <w:tag w:val="goog_rdk_192"/>
              <w:id w:val="-494882430"/>
              <w:showingPlcHdr/>
            </w:sdtPr>
            <w:sdtContent>
              <w:r>
                <w:t xml:space="preserve">     </w:t>
              </w:r>
            </w:sdtContent>
          </w:sdt>
        </w:sdtContent>
      </w:sdt>
      <w:sdt>
        <w:sdtPr>
          <w:tag w:val="goog_rdk_193"/>
          <w:id w:val="1880434253"/>
        </w:sdtPr>
        <w:sdtContent>
          <w:r>
            <w:rPr>
              <w:color w:val="3C4043"/>
            </w:rPr>
            <w:t xml:space="preserve"> </w:t>
          </w:r>
        </w:sdtContent>
      </w:sdt>
      <w:r>
        <w:rPr>
          <w:color w:val="3C4043"/>
        </w:rPr>
        <w:t xml:space="preserve">means of access (such as passwords) are kept secure and not disclosed to a third party (excluding those listed in Part A) </w:t>
      </w:r>
      <w:sdt>
        <w:sdtPr>
          <w:tag w:val="goog_rdk_195"/>
          <w:id w:val="-1157220732"/>
        </w:sdtPr>
        <w:sdtContent>
          <w:r>
            <w:rPr>
              <w:color w:val="3C4043"/>
            </w:rPr>
            <w:t xml:space="preserve">or used for any purpose that is not the Intended Use,  </w:t>
          </w:r>
        </w:sdtContent>
      </w:sdt>
      <w:r>
        <w:rPr>
          <w:color w:val="3C4043"/>
        </w:rPr>
        <w:t>except by special written permission or licence obtained from ISSDA.</w:t>
      </w:r>
    </w:p>
    <w:p w14:paraId="15AE90F7" w14:textId="77777777" w:rsidR="00891646" w:rsidRDefault="00891646" w:rsidP="00E97B29">
      <w:pPr>
        <w:tabs>
          <w:tab w:val="left" w:pos="2085"/>
          <w:tab w:val="center" w:pos="4513"/>
        </w:tabs>
        <w:spacing w:after="0" w:line="240" w:lineRule="auto"/>
        <w:ind w:right="-22"/>
        <w:jc w:val="both"/>
        <w:rPr>
          <w:color w:val="3C4043"/>
        </w:rPr>
      </w:pPr>
    </w:p>
    <w:p w14:paraId="64FC0136" w14:textId="77777777"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The End User acknowledges and agrees that the Dataset contains </w:t>
      </w:r>
      <w:bookmarkStart w:id="10" w:name="_Hlk169515721"/>
      <w:r>
        <w:rPr>
          <w:color w:val="3C4043"/>
        </w:rPr>
        <w:t>pseudonymised</w:t>
      </w:r>
      <w:bookmarkEnd w:id="10"/>
      <w:r>
        <w:rPr>
          <w:color w:val="3C4043"/>
        </w:rPr>
        <w:t xml:space="preserve"> personal data within the meaning of Article 4 of the GDPR. The End User agrees not to use the Dataset to attempt to obtain or derive information relating specifically to an identifiable individual or household</w:t>
      </w:r>
      <w:sdt>
        <w:sdtPr>
          <w:tag w:val="goog_rdk_196"/>
          <w:id w:val="-1181659323"/>
        </w:sdtPr>
        <w:sdtContent>
          <w:r>
            <w:rPr>
              <w:color w:val="3C4043"/>
            </w:rPr>
            <w:t xml:space="preserve"> or to combine the Dataset with any other information which could re-identify an individual or household</w:t>
          </w:r>
        </w:sdtContent>
      </w:sdt>
      <w:r>
        <w:rPr>
          <w:color w:val="3C4043"/>
        </w:rPr>
        <w:t xml:space="preserve">. As the End User has determined the purpose and means of processing the Dataset, the End User is a Controller within the meaning of the GDPR </w:t>
      </w:r>
      <w:sdt>
        <w:sdtPr>
          <w:tag w:val="goog_rdk_197"/>
          <w:id w:val="1858069197"/>
        </w:sdtPr>
        <w:sdtContent>
          <w:r>
            <w:rPr>
              <w:color w:val="3C4043"/>
            </w:rPr>
            <w:t xml:space="preserve">and shall be solely responsible for compliance with the Data Protection Legislation </w:t>
          </w:r>
        </w:sdtContent>
      </w:sdt>
      <w:r>
        <w:rPr>
          <w:color w:val="3C4043"/>
        </w:rPr>
        <w:t xml:space="preserve">to the extent that the End User processes the Dataset for the </w:t>
      </w:r>
      <w:sdt>
        <w:sdtPr>
          <w:tag w:val="goog_rdk_198"/>
          <w:id w:val="1211238234"/>
        </w:sdtPr>
        <w:sdtContent>
          <w:r>
            <w:rPr>
              <w:color w:val="3C4043"/>
            </w:rPr>
            <w:t>Intended Use</w:t>
          </w:r>
        </w:sdtContent>
      </w:sdt>
      <w:r>
        <w:rPr>
          <w:color w:val="3C4043"/>
        </w:rPr>
        <w:t xml:space="preserve">. </w:t>
      </w:r>
    </w:p>
    <w:p w14:paraId="32C75846" w14:textId="77777777" w:rsidR="00891646" w:rsidRDefault="00891646" w:rsidP="00E97B29">
      <w:pPr>
        <w:tabs>
          <w:tab w:val="left" w:pos="2085"/>
          <w:tab w:val="center" w:pos="4513"/>
        </w:tabs>
        <w:spacing w:after="0" w:line="240" w:lineRule="auto"/>
        <w:ind w:right="-22"/>
        <w:jc w:val="both"/>
        <w:rPr>
          <w:color w:val="3C4043"/>
        </w:rPr>
      </w:pPr>
    </w:p>
    <w:sdt>
      <w:sdtPr>
        <w:tag w:val="goog_rdk_208"/>
        <w:id w:val="-463273372"/>
      </w:sdtPr>
      <w:sdtContent>
        <w:p w14:paraId="24923F3C" w14:textId="122F879D"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be aware at all times of the risk of inadvertently disclosing information, which might result in the </w:t>
          </w:r>
          <w:sdt>
            <w:sdtPr>
              <w:tag w:val="goog_rdk_202"/>
              <w:id w:val="-1035960423"/>
            </w:sdtPr>
            <w:sdtContent>
              <w:r>
                <w:rPr>
                  <w:color w:val="3C4043"/>
                </w:rPr>
                <w:t>re-</w:t>
              </w:r>
            </w:sdtContent>
          </w:sdt>
          <w:r>
            <w:rPr>
              <w:color w:val="3C4043"/>
            </w:rPr>
            <w:t xml:space="preserve">identification of an individual. All use of the </w:t>
          </w:r>
          <w:sdt>
            <w:sdtPr>
              <w:tag w:val="goog_rdk_203"/>
              <w:id w:val="1660188048"/>
            </w:sdtPr>
            <w:sdtContent>
              <w:r>
                <w:rPr>
                  <w:color w:val="3C4043"/>
                </w:rPr>
                <w:t>D</w:t>
              </w:r>
            </w:sdtContent>
          </w:sdt>
          <w:r>
            <w:rPr>
              <w:color w:val="3C4043"/>
            </w:rPr>
            <w:t>ata</w:t>
          </w:r>
          <w:sdt>
            <w:sdtPr>
              <w:tag w:val="goog_rdk_205"/>
              <w:id w:val="-601946157"/>
            </w:sdtPr>
            <w:sdtContent>
              <w:r>
                <w:rPr>
                  <w:color w:val="3C4043"/>
                </w:rPr>
                <w:t>set</w:t>
              </w:r>
            </w:sdtContent>
          </w:sdt>
          <w:r>
            <w:rPr>
              <w:color w:val="3C4043"/>
            </w:rPr>
            <w:t xml:space="preserve"> and production of all analysis and output should be sensitive to this risk.</w:t>
          </w:r>
          <w:sdt>
            <w:sdtPr>
              <w:tag w:val="goog_rdk_206"/>
              <w:id w:val="1803726058"/>
              <w:showingPlcHdr/>
            </w:sdtPr>
            <w:sdtContent>
              <w:r>
                <w:t xml:space="preserve">     </w:t>
              </w:r>
            </w:sdtContent>
          </w:sdt>
        </w:p>
      </w:sdtContent>
    </w:sdt>
    <w:p w14:paraId="1990B76B" w14:textId="77777777" w:rsidR="00891646" w:rsidRDefault="00891646" w:rsidP="00E97B29">
      <w:pPr>
        <w:pBdr>
          <w:top w:val="nil"/>
          <w:left w:val="nil"/>
          <w:bottom w:val="nil"/>
          <w:right w:val="nil"/>
          <w:between w:val="nil"/>
        </w:pBdr>
        <w:tabs>
          <w:tab w:val="left" w:pos="2085"/>
          <w:tab w:val="center" w:pos="4513"/>
        </w:tabs>
        <w:spacing w:after="0" w:line="240" w:lineRule="auto"/>
        <w:ind w:right="-22"/>
        <w:jc w:val="both"/>
        <w:rPr>
          <w:color w:val="3C4043"/>
        </w:rPr>
      </w:pPr>
    </w:p>
    <w:sdt>
      <w:sdtPr>
        <w:rPr>
          <w:sz w:val="24"/>
          <w:szCs w:val="24"/>
        </w:rPr>
        <w:tag w:val="goog_rdk_213"/>
        <w:id w:val="-639956076"/>
      </w:sdtPr>
      <w:sdtContent>
        <w:p w14:paraId="5FD93672" w14:textId="1FB9759D" w:rsidR="00891646" w:rsidRPr="00596F74" w:rsidRDefault="00000000" w:rsidP="00E97B29">
          <w:pPr>
            <w:numPr>
              <w:ilvl w:val="0"/>
              <w:numId w:val="18"/>
            </w:numPr>
            <w:tabs>
              <w:tab w:val="left" w:pos="2085"/>
              <w:tab w:val="center" w:pos="4513"/>
            </w:tabs>
            <w:spacing w:after="0" w:line="240" w:lineRule="auto"/>
            <w:ind w:right="-22"/>
            <w:jc w:val="both"/>
            <w:rPr>
              <w:color w:val="3C4043"/>
              <w:sz w:val="24"/>
              <w:szCs w:val="24"/>
            </w:rPr>
          </w:pPr>
          <w:sdt>
            <w:sdtPr>
              <w:rPr>
                <w:sz w:val="24"/>
                <w:szCs w:val="24"/>
              </w:rPr>
              <w:tag w:val="goog_rdk_211"/>
              <w:id w:val="-2051137756"/>
            </w:sdtPr>
            <w:sdtContent>
              <w:r w:rsidRPr="00596F74">
                <w:rPr>
                  <w:color w:val="3C4043"/>
                  <w:sz w:val="24"/>
                  <w:szCs w:val="24"/>
                </w:rPr>
                <w:t>To notify the Depositor of any suspected or confirmed data breaches or unauthorised access to the Datasets within 48 hours of the End User identifying or being made aware of such a breach. Any notice under this Clause 11 shall be sent to the Depositor’s contact identified at Schedule 1 Part D</w:t>
              </w:r>
            </w:sdtContent>
          </w:sdt>
          <w:sdt>
            <w:sdtPr>
              <w:rPr>
                <w:sz w:val="24"/>
                <w:szCs w:val="24"/>
              </w:rPr>
              <w:tag w:val="goog_rdk_212"/>
              <w:id w:val="1514886338"/>
              <w:showingPlcHdr/>
            </w:sdtPr>
            <w:sdtContent>
              <w:r>
                <w:rPr>
                  <w:sz w:val="24"/>
                  <w:szCs w:val="24"/>
                </w:rPr>
                <w:t xml:space="preserve">     </w:t>
              </w:r>
            </w:sdtContent>
          </w:sdt>
        </w:p>
      </w:sdtContent>
    </w:sdt>
    <w:p w14:paraId="2B0AA48F" w14:textId="77777777" w:rsidR="00891646" w:rsidRDefault="00891646" w:rsidP="00E97B29">
      <w:pPr>
        <w:pBdr>
          <w:top w:val="nil"/>
          <w:left w:val="nil"/>
          <w:bottom w:val="nil"/>
          <w:right w:val="nil"/>
          <w:between w:val="nil"/>
        </w:pBdr>
        <w:spacing w:after="0"/>
        <w:ind w:left="720" w:right="-22"/>
        <w:jc w:val="both"/>
        <w:rPr>
          <w:color w:val="3C4043"/>
        </w:rPr>
      </w:pPr>
    </w:p>
    <w:p w14:paraId="5257C010" w14:textId="77777777"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rPr>
          <w:color w:val="3C4043"/>
        </w:rPr>
      </w:pPr>
      <w:r>
        <w:rPr>
          <w:color w:val="3C4043"/>
        </w:rPr>
        <w:t xml:space="preserve">To undertake to abide by the conditions laid out in the Statistics Act, 1993, and, in particular, Section 34 thereof (as amended or replaced). Please see </w:t>
      </w:r>
      <w:hyperlink r:id="rId15" w:history="1">
        <w:r w:rsidR="00891646">
          <w:rPr>
            <w:color w:val="3C4043"/>
          </w:rPr>
          <w:t>http://www.irishstatutebook.ie/1993/en/act/pub/0021/index.html</w:t>
        </w:r>
      </w:hyperlink>
      <w:sdt>
        <w:sdtPr>
          <w:tag w:val="goog_rdk_217"/>
          <w:id w:val="-1485618371"/>
        </w:sdtPr>
        <w:sdtContent>
          <w:r>
            <w:rPr>
              <w:color w:val="000000"/>
            </w:rPr>
            <w:t xml:space="preserve"> </w:t>
          </w:r>
        </w:sdtContent>
      </w:sdt>
      <w:r>
        <w:rPr>
          <w:color w:val="3C4043"/>
        </w:rPr>
        <w:t xml:space="preserve"> </w:t>
      </w:r>
    </w:p>
    <w:p w14:paraId="0B7015E9" w14:textId="77777777" w:rsidR="00891646" w:rsidRDefault="00891646" w:rsidP="00E97B29">
      <w:pPr>
        <w:tabs>
          <w:tab w:val="left" w:pos="2085"/>
          <w:tab w:val="center" w:pos="4513"/>
        </w:tabs>
        <w:spacing w:after="0" w:line="240" w:lineRule="auto"/>
        <w:ind w:left="360" w:right="-22"/>
        <w:jc w:val="both"/>
        <w:rPr>
          <w:color w:val="3C4043"/>
        </w:rPr>
      </w:pPr>
    </w:p>
    <w:p w14:paraId="660534EE" w14:textId="77777777"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send to ISSDA citations of any publication based in whole or part on resources provided by ISSDA for inclusion in a database of related publications.</w:t>
      </w:r>
    </w:p>
    <w:p w14:paraId="70CC6B85" w14:textId="77777777" w:rsidR="00891646" w:rsidRDefault="00891646" w:rsidP="00E97B29">
      <w:pPr>
        <w:tabs>
          <w:tab w:val="left" w:pos="2085"/>
          <w:tab w:val="center" w:pos="4513"/>
        </w:tabs>
        <w:spacing w:after="0" w:line="240" w:lineRule="auto"/>
        <w:ind w:right="-22"/>
        <w:jc w:val="both"/>
        <w:rPr>
          <w:color w:val="3C4043"/>
        </w:rPr>
      </w:pPr>
    </w:p>
    <w:p w14:paraId="6D45BE15" w14:textId="77777777" w:rsidR="00891646" w:rsidRDefault="00000000" w:rsidP="00E97B29">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ISSDA may submit details of the End User’s research, as outlined in Part C, for statistical purposes to the </w:t>
      </w:r>
      <w:sdt>
        <w:sdtPr>
          <w:tag w:val="goog_rdk_252"/>
          <w:id w:val="1490291411"/>
        </w:sdtPr>
        <w:sdtContent>
          <w:r>
            <w:rPr>
              <w:color w:val="3C4043"/>
            </w:rPr>
            <w:t>D</w:t>
          </w:r>
        </w:sdtContent>
      </w:sdt>
      <w:r>
        <w:rPr>
          <w:color w:val="3C4043"/>
        </w:rPr>
        <w:t>epositor.</w:t>
      </w:r>
    </w:p>
    <w:p w14:paraId="279A13B5" w14:textId="77777777" w:rsidR="00891646" w:rsidRDefault="00891646" w:rsidP="00E97B29">
      <w:pPr>
        <w:tabs>
          <w:tab w:val="left" w:pos="2085"/>
          <w:tab w:val="center" w:pos="4513"/>
        </w:tabs>
        <w:spacing w:after="0" w:line="240" w:lineRule="auto"/>
        <w:ind w:right="-22"/>
        <w:jc w:val="both"/>
        <w:rPr>
          <w:color w:val="3C4043"/>
        </w:rPr>
      </w:pPr>
    </w:p>
    <w:p w14:paraId="1E6FEF0C" w14:textId="5888B6B1" w:rsidR="00891646" w:rsidRDefault="00000000" w:rsidP="00CD1C41">
      <w:pPr>
        <w:numPr>
          <w:ilvl w:val="0"/>
          <w:numId w:val="18"/>
        </w:numPr>
        <w:pBdr>
          <w:top w:val="nil"/>
          <w:left w:val="nil"/>
          <w:bottom w:val="nil"/>
          <w:right w:val="nil"/>
          <w:between w:val="nil"/>
        </w:pBdr>
        <w:tabs>
          <w:tab w:val="left" w:pos="2085"/>
          <w:tab w:val="center" w:pos="4513"/>
        </w:tabs>
        <w:spacing w:after="0" w:line="240" w:lineRule="auto"/>
        <w:ind w:right="-22"/>
        <w:jc w:val="both"/>
        <w:rPr>
          <w:color w:val="3C4043"/>
        </w:rPr>
      </w:pPr>
      <w:r w:rsidRPr="00CD1C41">
        <w:rPr>
          <w:color w:val="3C4043"/>
        </w:rPr>
        <w:t xml:space="preserve">To notify ISSDA of any errors discovered in the </w:t>
      </w:r>
      <w:sdt>
        <w:sdtPr>
          <w:tag w:val="goog_rdk_254"/>
          <w:id w:val="-1572735450"/>
        </w:sdtPr>
        <w:sdtContent>
          <w:r w:rsidRPr="00CD1C41">
            <w:rPr>
              <w:color w:val="3C4043"/>
            </w:rPr>
            <w:t>D</w:t>
          </w:r>
        </w:sdtContent>
      </w:sdt>
      <w:r w:rsidRPr="00CD1C41">
        <w:rPr>
          <w:color w:val="3C4043"/>
        </w:rPr>
        <w:t>ata</w:t>
      </w:r>
      <w:sdt>
        <w:sdtPr>
          <w:tag w:val="goog_rdk_256"/>
          <w:id w:val="-604420028"/>
        </w:sdtPr>
        <w:sdtContent>
          <w:r w:rsidRPr="00CD1C41">
            <w:rPr>
              <w:color w:val="3C4043"/>
            </w:rPr>
            <w:t>set</w:t>
          </w:r>
        </w:sdtContent>
      </w:sdt>
      <w:r w:rsidRPr="00CD1C41">
        <w:rPr>
          <w:color w:val="3C4043"/>
        </w:rPr>
        <w:t xml:space="preserve"> or accompanying documentation.</w:t>
      </w:r>
    </w:p>
    <w:p w14:paraId="69918518" w14:textId="77777777" w:rsidR="00891646" w:rsidRDefault="00891646" w:rsidP="00CD1C41">
      <w:pPr>
        <w:tabs>
          <w:tab w:val="left" w:pos="2085"/>
          <w:tab w:val="center" w:pos="4513"/>
        </w:tabs>
        <w:spacing w:after="0" w:line="240" w:lineRule="auto"/>
        <w:ind w:right="-22"/>
        <w:jc w:val="both"/>
        <w:rPr>
          <w:color w:val="3C4043"/>
        </w:rPr>
      </w:pPr>
    </w:p>
    <w:p w14:paraId="25654E5E" w14:textId="3719885F" w:rsidR="00891646" w:rsidRDefault="00000000" w:rsidP="00CD1C41">
      <w:pPr>
        <w:tabs>
          <w:tab w:val="left" w:pos="2085"/>
          <w:tab w:val="center" w:pos="4513"/>
        </w:tabs>
        <w:spacing w:after="0" w:line="240" w:lineRule="auto"/>
        <w:ind w:right="-22"/>
        <w:jc w:val="both"/>
        <w:rPr>
          <w:color w:val="3C4043"/>
        </w:rPr>
      </w:pPr>
      <w:r>
        <w:rPr>
          <w:color w:val="3C4043"/>
        </w:rPr>
        <w:t xml:space="preserve">Any breach of any of the provisions of this Agreement will lead to immediate termination of the </w:t>
      </w:r>
      <w:sdt>
        <w:sdtPr>
          <w:tag w:val="goog_rdk_270"/>
          <w:id w:val="-980693968"/>
        </w:sdtPr>
        <w:sdtContent>
          <w:r>
            <w:rPr>
              <w:color w:val="3C4043"/>
            </w:rPr>
            <w:t>Lead Applicant and Research Team’s</w:t>
          </w:r>
        </w:sdtContent>
      </w:sdt>
      <w:r>
        <w:t xml:space="preserve"> </w:t>
      </w:r>
      <w:sdt>
        <w:sdtPr>
          <w:tag w:val="goog_rdk_277"/>
          <w:id w:val="172076057"/>
        </w:sdtPr>
        <w:sdtContent>
          <w:sdt>
            <w:sdtPr>
              <w:tag w:val="goog_rdk_278"/>
              <w:id w:val="-1240394483"/>
            </w:sdtPr>
            <w:sdtContent/>
          </w:sdt>
        </w:sdtContent>
      </w:sdt>
      <w:r>
        <w:rPr>
          <w:color w:val="3C4043"/>
        </w:rPr>
        <w:t>access to all services provided by ISSDA either permanently or temporarily and may result in legal action being taken against the End User</w:t>
      </w:r>
      <w:sdt>
        <w:sdtPr>
          <w:tag w:val="goog_rdk_280"/>
          <w:id w:val="-886796107"/>
        </w:sdtPr>
        <w:sdtContent>
          <w:r>
            <w:rPr>
              <w:color w:val="3C4043"/>
            </w:rPr>
            <w:t xml:space="preserve"> or Research Organisation</w:t>
          </w:r>
        </w:sdtContent>
      </w:sdt>
      <w:r>
        <w:rPr>
          <w:color w:val="3C4043"/>
        </w:rPr>
        <w:t xml:space="preserve">. The End User acknowledges that the Depositor will be notified in the event of a breach of any of the terms of this Agreement. Permission to use the Dataset for the specified purpose may be withdrawn by ISSDA </w:t>
      </w:r>
      <w:sdt>
        <w:sdtPr>
          <w:tag w:val="goog_rdk_282"/>
          <w:id w:val="896946833"/>
        </w:sdtPr>
        <w:sdtContent/>
      </w:sdt>
      <w:sdt>
        <w:sdtPr>
          <w:tag w:val="goog_rdk_283"/>
          <w:id w:val="-440839096"/>
        </w:sdtPr>
        <w:sdtContent/>
      </w:sdt>
      <w:r>
        <w:rPr>
          <w:color w:val="3C4043"/>
        </w:rPr>
        <w:t>at any time, without notice and without cause, by written notice to the End User, signed by or on behalf of the Director of ISSDA.</w:t>
      </w:r>
    </w:p>
    <w:p w14:paraId="7A06DB06" w14:textId="77777777" w:rsidR="00891646" w:rsidRDefault="00891646" w:rsidP="00CD1C41">
      <w:pPr>
        <w:tabs>
          <w:tab w:val="left" w:pos="2085"/>
          <w:tab w:val="center" w:pos="4513"/>
        </w:tabs>
        <w:spacing w:after="0" w:line="240" w:lineRule="auto"/>
        <w:ind w:right="-22"/>
        <w:jc w:val="both"/>
        <w:rPr>
          <w:color w:val="3C4043"/>
        </w:rPr>
      </w:pPr>
    </w:p>
    <w:p w14:paraId="4329B8C0" w14:textId="2F26A98D" w:rsidR="00891646" w:rsidRDefault="00000000" w:rsidP="00E97B29">
      <w:pPr>
        <w:tabs>
          <w:tab w:val="left" w:pos="2085"/>
          <w:tab w:val="center" w:pos="4513"/>
        </w:tabs>
        <w:spacing w:after="0" w:line="240" w:lineRule="auto"/>
        <w:ind w:right="-22"/>
        <w:jc w:val="both"/>
        <w:rPr>
          <w:b/>
          <w:color w:val="3C4043"/>
        </w:rPr>
      </w:pPr>
      <w:sdt>
        <w:sdtPr>
          <w:tag w:val="goog_rdk_287"/>
          <w:id w:val="-1337451990"/>
        </w:sdtPr>
        <w:sdtContent>
          <w:sdt>
            <w:sdtPr>
              <w:tag w:val="goog_rdk_286"/>
              <w:id w:val="98848730"/>
            </w:sdtPr>
            <w:sdtContent/>
          </w:sdt>
        </w:sdtContent>
      </w:sdt>
      <w:sdt>
        <w:sdtPr>
          <w:tag w:val="goog_rdk_290"/>
          <w:id w:val="924836966"/>
        </w:sdtPr>
        <w:sdtContent>
          <w:sdt>
            <w:sdtPr>
              <w:tag w:val="goog_rdk_289"/>
              <w:id w:val="424777325"/>
              <w:showingPlcHdr/>
            </w:sdtPr>
            <w:sdtContent>
              <w:r w:rsidR="00BB2E7A">
                <w:t xml:space="preserve">     </w:t>
              </w:r>
            </w:sdtContent>
          </w:sdt>
        </w:sdtContent>
      </w:sdt>
    </w:p>
    <w:p w14:paraId="150DA4D8" w14:textId="4CB7D315" w:rsidR="00891646" w:rsidRDefault="00000000" w:rsidP="00E97B29">
      <w:pPr>
        <w:tabs>
          <w:tab w:val="left" w:pos="2085"/>
          <w:tab w:val="center" w:pos="4513"/>
        </w:tabs>
        <w:spacing w:after="0" w:line="240" w:lineRule="auto"/>
        <w:ind w:right="-22"/>
        <w:jc w:val="both"/>
        <w:rPr>
          <w:b/>
          <w:color w:val="3C4043"/>
        </w:rPr>
      </w:pPr>
      <w:r>
        <w:rPr>
          <w:b/>
          <w:color w:val="3C4043"/>
        </w:rPr>
        <w:t>INDEMNITY</w:t>
      </w:r>
    </w:p>
    <w:p w14:paraId="4779B0F5" w14:textId="77777777" w:rsidR="00891646" w:rsidRDefault="00891646" w:rsidP="00E97B29">
      <w:pPr>
        <w:tabs>
          <w:tab w:val="left" w:pos="2085"/>
          <w:tab w:val="center" w:pos="4513"/>
        </w:tabs>
        <w:spacing w:after="0" w:line="240" w:lineRule="auto"/>
        <w:ind w:right="-22"/>
        <w:jc w:val="both"/>
        <w:rPr>
          <w:color w:val="3C4043"/>
        </w:rPr>
      </w:pPr>
    </w:p>
    <w:bookmarkStart w:id="11" w:name="_Hlk133258067" w:displacedByCustomXml="next"/>
    <w:sdt>
      <w:sdtPr>
        <w:tag w:val="goog_rdk_292"/>
        <w:id w:val="-1995939307"/>
      </w:sdtPr>
      <w:sdtContent>
        <w:p w14:paraId="22869394" w14:textId="19856F0E" w:rsidR="00891646" w:rsidRDefault="00000000" w:rsidP="00E97B29">
          <w:pPr>
            <w:tabs>
              <w:tab w:val="left" w:pos="2085"/>
              <w:tab w:val="center" w:pos="4513"/>
            </w:tabs>
            <w:spacing w:after="0" w:line="240" w:lineRule="auto"/>
            <w:ind w:right="-22"/>
            <w:jc w:val="both"/>
            <w:rPr>
              <w:color w:val="3C4043"/>
            </w:rPr>
          </w:pPr>
          <w:r>
            <w:rPr>
              <w:color w:val="3C4043"/>
            </w:rPr>
            <w:t>The End User agrees to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 party claim made against ISSDA relating to End Users use of the Dataset or any other activities in relation to the Dataset where such use is in breach of this licence.</w:t>
          </w:r>
        </w:p>
        <w:p w14:paraId="32755428" w14:textId="0938AD9D" w:rsidR="00891646" w:rsidRDefault="00891646" w:rsidP="00E97B29">
          <w:pPr>
            <w:tabs>
              <w:tab w:val="left" w:pos="2085"/>
              <w:tab w:val="center" w:pos="4513"/>
            </w:tabs>
            <w:spacing w:after="0" w:line="240" w:lineRule="auto"/>
            <w:ind w:right="-22"/>
            <w:jc w:val="both"/>
            <w:rPr>
              <w:color w:val="3C4043"/>
            </w:rPr>
          </w:pPr>
        </w:p>
        <w:p w14:paraId="6830CA41" w14:textId="2F021A05" w:rsidR="00891646" w:rsidRPr="00CD1C41" w:rsidRDefault="00000000" w:rsidP="00CD1C41">
          <w:pPr>
            <w:tabs>
              <w:tab w:val="left" w:pos="2085"/>
              <w:tab w:val="center" w:pos="4513"/>
            </w:tabs>
            <w:spacing w:after="0" w:line="240" w:lineRule="auto"/>
            <w:ind w:right="-22"/>
            <w:jc w:val="both"/>
            <w:rPr>
              <w:b/>
              <w:color w:val="3C4043"/>
            </w:rPr>
          </w:pPr>
          <w:r>
            <w:rPr>
              <w:rStyle w:val="ui-provider"/>
            </w:rPr>
            <w:t xml:space="preserve">The End User also agrees to indemnify </w:t>
          </w:r>
          <w:r>
            <w:rPr>
              <w:color w:val="3C4043"/>
            </w:rPr>
            <w:t xml:space="preserve">and shall keep indemnified </w:t>
          </w:r>
          <w:r>
            <w:rPr>
              <w:rStyle w:val="ui-provider"/>
            </w:rPr>
            <w:t xml:space="preserve">the </w:t>
          </w:r>
          <w:proofErr w:type="gramStart"/>
          <w:r>
            <w:rPr>
              <w:rStyle w:val="ui-provider"/>
            </w:rPr>
            <w:t>Depositor  in</w:t>
          </w:r>
          <w:proofErr w:type="gramEnd"/>
          <w:r>
            <w:rPr>
              <w:rStyle w:val="ui-provider"/>
            </w:rPr>
            <w:t xml:space="preserve"> connection with </w:t>
          </w:r>
          <w:r>
            <w:rPr>
              <w:color w:val="3C4043"/>
            </w:rPr>
            <w:t>against any costs, actions, claims, demands, liabilities, expenses, damages or losses (including without limitation consequential losses and loss of profit, and all interest, penalties and legal and other professional costs and expenses) arising from or in connection with any</w:t>
          </w:r>
          <w:r>
            <w:rPr>
              <w:rStyle w:val="ui-provider"/>
            </w:rPr>
            <w:t xml:space="preserve"> their use of the Data. </w:t>
          </w:r>
          <w:sdt>
            <w:sdtPr>
              <w:tag w:val="goog_rdk_287"/>
              <w:id w:val="210617158"/>
            </w:sdtPr>
            <w:sdtContent>
              <w:sdt>
                <w:sdtPr>
                  <w:tag w:val="goog_rdk_286"/>
                  <w:id w:val="-955796332"/>
                </w:sdtPr>
                <w:sdtContent/>
              </w:sdt>
            </w:sdtContent>
          </w:sdt>
          <w:sdt>
            <w:sdtPr>
              <w:tag w:val="goog_rdk_290"/>
              <w:id w:val="-308169749"/>
            </w:sdtPr>
            <w:sdtContent>
              <w:sdt>
                <w:sdtPr>
                  <w:tag w:val="goog_rdk_289"/>
                  <w:id w:val="-1404673150"/>
                  <w:showingPlcHdr/>
                </w:sdtPr>
                <w:sdtContent>
                  <w:r>
                    <w:t xml:space="preserve">     </w:t>
                  </w:r>
                </w:sdtContent>
              </w:sdt>
            </w:sdtContent>
          </w:sdt>
        </w:p>
        <w:p w14:paraId="5E6916F5" w14:textId="77777777" w:rsidR="00891646" w:rsidRDefault="00000000" w:rsidP="00E97B29">
          <w:pPr>
            <w:tabs>
              <w:tab w:val="left" w:pos="2085"/>
              <w:tab w:val="center" w:pos="4513"/>
            </w:tabs>
            <w:spacing w:after="0" w:line="240" w:lineRule="auto"/>
            <w:ind w:right="-22"/>
            <w:jc w:val="both"/>
            <w:rPr>
              <w:color w:val="3C4043"/>
            </w:rPr>
          </w:pPr>
        </w:p>
      </w:sdtContent>
    </w:sdt>
    <w:p w14:paraId="1FD84FD0" w14:textId="77777777" w:rsidR="00891646" w:rsidRDefault="00891646" w:rsidP="00E97B29">
      <w:pPr>
        <w:tabs>
          <w:tab w:val="left" w:pos="2085"/>
          <w:tab w:val="center" w:pos="4513"/>
        </w:tabs>
        <w:spacing w:after="0" w:line="240" w:lineRule="auto"/>
        <w:ind w:right="-22"/>
        <w:jc w:val="both"/>
        <w:rPr>
          <w:color w:val="3C4043"/>
        </w:rPr>
      </w:pPr>
    </w:p>
    <w:p w14:paraId="487A9722" w14:textId="77777777" w:rsidR="00891646" w:rsidRDefault="00000000" w:rsidP="00E97B29">
      <w:pPr>
        <w:tabs>
          <w:tab w:val="left" w:pos="2085"/>
          <w:tab w:val="center" w:pos="4513"/>
        </w:tabs>
        <w:spacing w:after="0" w:line="240" w:lineRule="auto"/>
        <w:ind w:right="-22"/>
        <w:jc w:val="both"/>
        <w:rPr>
          <w:b/>
          <w:color w:val="3C4043"/>
        </w:rPr>
      </w:pPr>
      <w:r>
        <w:rPr>
          <w:b/>
          <w:color w:val="3C4043"/>
        </w:rPr>
        <w:t>DISCLAIMERS</w:t>
      </w:r>
    </w:p>
    <w:p w14:paraId="2204D283" w14:textId="77777777" w:rsidR="00891646" w:rsidRDefault="00891646" w:rsidP="00E97B29">
      <w:pPr>
        <w:tabs>
          <w:tab w:val="left" w:pos="2085"/>
          <w:tab w:val="center" w:pos="4513"/>
        </w:tabs>
        <w:spacing w:after="0" w:line="240" w:lineRule="auto"/>
        <w:ind w:right="-22"/>
        <w:jc w:val="both"/>
        <w:rPr>
          <w:color w:val="3C4043"/>
        </w:rPr>
      </w:pPr>
    </w:p>
    <w:p w14:paraId="2E0CB94B" w14:textId="77777777" w:rsidR="00891646" w:rsidRDefault="00000000" w:rsidP="00E97B29">
      <w:pPr>
        <w:tabs>
          <w:tab w:val="left" w:pos="2085"/>
          <w:tab w:val="center" w:pos="4513"/>
        </w:tabs>
        <w:spacing w:after="0" w:line="240" w:lineRule="auto"/>
        <w:ind w:right="-22"/>
        <w:jc w:val="both"/>
        <w:rPr>
          <w:color w:val="3C4043"/>
        </w:rPr>
      </w:pPr>
      <w:r>
        <w:rPr>
          <w:color w:val="3C4043"/>
        </w:rPr>
        <w:t xml:space="preserve">To the extent that applicable law permits: </w:t>
      </w:r>
    </w:p>
    <w:p w14:paraId="392D3396" w14:textId="77777777" w:rsidR="00891646" w:rsidRDefault="00891646" w:rsidP="00E97B29">
      <w:pPr>
        <w:ind w:right="-22"/>
        <w:jc w:val="both"/>
        <w:rPr>
          <w:color w:val="3C4043"/>
        </w:rPr>
      </w:pPr>
    </w:p>
    <w:p w14:paraId="1620C3F5" w14:textId="77777777" w:rsidR="00891646"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bears no legal responsibility for the accuracy or comprehensiveness of the </w:t>
      </w:r>
      <w:sdt>
        <w:sdtPr>
          <w:tag w:val="goog_rdk_293"/>
          <w:id w:val="-517088914"/>
        </w:sdtPr>
        <w:sdtContent>
          <w:sdt>
            <w:sdtPr>
              <w:tag w:val="goog_rdk_294"/>
              <w:id w:val="-880932332"/>
            </w:sdtPr>
            <w:sdtContent/>
          </w:sdt>
        </w:sdtContent>
      </w:sdt>
      <w:sdt>
        <w:sdtPr>
          <w:tag w:val="goog_rdk_296"/>
          <w:id w:val="-78916920"/>
        </w:sdtPr>
        <w:sdtContent>
          <w:r>
            <w:rPr>
              <w:color w:val="3C4043"/>
            </w:rPr>
            <w:t xml:space="preserve">Dataset </w:t>
          </w:r>
        </w:sdtContent>
      </w:sdt>
      <w:r>
        <w:rPr>
          <w:color w:val="3C4043"/>
        </w:rPr>
        <w:t xml:space="preserve">supplied. </w:t>
      </w:r>
    </w:p>
    <w:p w14:paraId="020A45E8" w14:textId="77777777" w:rsidR="00891646"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lastRenderedPageBreak/>
        <w:t xml:space="preserve">ISSDA is in no way liable for the </w:t>
      </w:r>
      <w:sdt>
        <w:sdtPr>
          <w:tag w:val="goog_rdk_297"/>
          <w:id w:val="1148256968"/>
        </w:sdtPr>
        <w:sdtContent>
          <w:r>
            <w:rPr>
              <w:color w:val="3C4043"/>
            </w:rPr>
            <w:t xml:space="preserve">Dataset (including the </w:t>
          </w:r>
        </w:sdtContent>
      </w:sdt>
      <w:r>
        <w:rPr>
          <w:color w:val="3C4043"/>
        </w:rPr>
        <w:t>contents</w:t>
      </w:r>
      <w:sdt>
        <w:sdtPr>
          <w:tag w:val="goog_rdk_298"/>
          <w:id w:val="79414415"/>
        </w:sdtPr>
        <w:sdtContent>
          <w:r>
            <w:rPr>
              <w:color w:val="3C4043"/>
            </w:rPr>
            <w:t>, metadata</w:t>
          </w:r>
        </w:sdtContent>
      </w:sdt>
      <w:r>
        <w:rPr>
          <w:color w:val="3C4043"/>
        </w:rPr>
        <w:t xml:space="preserve"> or </w:t>
      </w:r>
      <w:sdt>
        <w:sdtPr>
          <w:tag w:val="goog_rdk_299"/>
          <w:id w:val="101932596"/>
        </w:sdtPr>
        <w:sdtContent>
          <w:r>
            <w:rPr>
              <w:color w:val="3C4043"/>
            </w:rPr>
            <w:t>related</w:t>
          </w:r>
        </w:sdtContent>
      </w:sdt>
      <w:sdt>
        <w:sdtPr>
          <w:tag w:val="goog_rdk_300"/>
          <w:id w:val="1137374916"/>
          <w:showingPlcHdr/>
        </w:sdtPr>
        <w:sdtContent>
          <w:r>
            <w:t xml:space="preserve">     </w:t>
          </w:r>
        </w:sdtContent>
      </w:sdt>
      <w:r>
        <w:rPr>
          <w:color w:val="3C4043"/>
        </w:rPr>
        <w:t xml:space="preserve"> documentation</w:t>
      </w:r>
      <w:sdt>
        <w:sdtPr>
          <w:tag w:val="goog_rdk_301"/>
          <w:id w:val="582191964"/>
        </w:sdtPr>
        <w:sdtContent>
          <w:r>
            <w:rPr>
              <w:color w:val="3C4043"/>
            </w:rPr>
            <w:t>)</w:t>
          </w:r>
        </w:sdtContent>
      </w:sdt>
      <w:r>
        <w:rPr>
          <w:color w:val="3C4043"/>
        </w:rPr>
        <w:t>, including infringements of privacy rights within the meaning of the GDPR or third-party infringement of intellectual property, unless in the event of intent or gross negligence on the part of ISSDA.</w:t>
      </w:r>
    </w:p>
    <w:p w14:paraId="7F69D051" w14:textId="39812A7C" w:rsidR="00891646"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Neither </w:t>
      </w:r>
      <w:proofErr w:type="gramStart"/>
      <w:r>
        <w:rPr>
          <w:color w:val="3C4043"/>
        </w:rPr>
        <w:t>ISSDA  nor</w:t>
      </w:r>
      <w:proofErr w:type="gramEnd"/>
      <w:r>
        <w:rPr>
          <w:color w:val="3C4043"/>
        </w:rPr>
        <w:t xml:space="preserve"> the Depositor accepts any liability for, any direct, indirect, consequential or incidental damages or losses arising from use of the Dataset,</w:t>
      </w:r>
    </w:p>
    <w:p w14:paraId="5F2875B9" w14:textId="329DBF2F" w:rsidR="00891646"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ISSDA does not accept any liability for, and the End User shall not be entitled to claim against them in respect of, the unavailability of, or break in access to, the archive, for whatever reason</w:t>
      </w:r>
      <w:r w:rsidR="00D04E0A">
        <w:rPr>
          <w:color w:val="3C4043"/>
        </w:rPr>
        <w:t>.</w:t>
      </w:r>
    </w:p>
    <w:sdt>
      <w:sdtPr>
        <w:tag w:val="goog_rdk_304"/>
        <w:id w:val="-2122137915"/>
      </w:sdtPr>
      <w:sdtContent>
        <w:p w14:paraId="2E392D00" w14:textId="77777777" w:rsidR="00891646" w:rsidRPr="00E711EF" w:rsidRDefault="00000000" w:rsidP="00E97B29">
          <w:pPr>
            <w:numPr>
              <w:ilvl w:val="0"/>
              <w:numId w:val="12"/>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Whilst steps have been taken to ensure all licences, authorisation and permissions required for the granting of this Licence have been obtained, this may not have been possible in all cases, and no warranties or assurance are given in this regard.  To the extent that additional licences, authorisations and permissions are required to use the Dataset in accordance with this Licence, it is the End User's responsibility to obtain them. </w:t>
          </w:r>
          <w:sdt>
            <w:sdtPr>
              <w:tag w:val="goog_rdk_303"/>
              <w:id w:val="1056432813"/>
            </w:sdtPr>
            <w:sdtContent/>
          </w:sdt>
        </w:p>
      </w:sdtContent>
    </w:sdt>
    <w:bookmarkEnd w:id="11"/>
    <w:p w14:paraId="62802DF8" w14:textId="77777777" w:rsidR="00891646" w:rsidRDefault="00891646" w:rsidP="00E97B29">
      <w:pPr>
        <w:tabs>
          <w:tab w:val="left" w:pos="2085"/>
          <w:tab w:val="center" w:pos="4513"/>
        </w:tabs>
        <w:spacing w:after="0" w:line="240" w:lineRule="auto"/>
        <w:ind w:right="-22"/>
        <w:jc w:val="both"/>
        <w:rPr>
          <w:color w:val="262626"/>
        </w:rPr>
      </w:pPr>
    </w:p>
    <w:p w14:paraId="12101A76" w14:textId="77777777" w:rsidR="00891646" w:rsidRDefault="00000000" w:rsidP="00E97B29">
      <w:pPr>
        <w:ind w:right="-22"/>
      </w:pPr>
      <w:r>
        <w:br w:type="page"/>
      </w:r>
    </w:p>
    <w:sdt>
      <w:sdtPr>
        <w:tag w:val="goog_rdk_296"/>
        <w:id w:val="499700208"/>
      </w:sdtPr>
      <w:sdtContent>
        <w:p w14:paraId="0000012E" w14:textId="4D31FEFD" w:rsidR="00891646" w:rsidRPr="001533BF" w:rsidRDefault="00000000" w:rsidP="00E97B29">
          <w:pPr>
            <w:tabs>
              <w:tab w:val="left" w:pos="2085"/>
              <w:tab w:val="center" w:pos="4513"/>
            </w:tabs>
            <w:spacing w:after="0" w:line="240" w:lineRule="auto"/>
            <w:ind w:right="-22"/>
            <w:rPr>
              <w:rFonts w:ascii="Verdana" w:eastAsia="Verdana" w:hAnsi="Verdana" w:cs="Verdana"/>
              <w:b/>
            </w:rPr>
          </w:pPr>
          <w:sdt>
            <w:sdtPr>
              <w:tag w:val="goog_rdk_294"/>
              <w:id w:val="112101105"/>
            </w:sdtPr>
            <w:sdtContent>
              <w:sdt>
                <w:sdtPr>
                  <w:tag w:val="goog_rdk_295"/>
                  <w:id w:val="-2000485167"/>
                </w:sdtPr>
                <w:sdtContent>
                  <w:r w:rsidRPr="001533BF">
                    <w:rPr>
                      <w:b/>
                      <w:color w:val="B8170E"/>
                      <w:sz w:val="44"/>
                      <w:szCs w:val="44"/>
                    </w:rPr>
                    <w:t>Appendix 3: Data Processing Agreement</w:t>
                  </w:r>
                  <w:r w:rsidRPr="001533BF">
                    <w:rPr>
                      <w:rFonts w:ascii="Verdana" w:eastAsia="Verdana" w:hAnsi="Verdana" w:cs="Verdana"/>
                      <w:b/>
                    </w:rPr>
                    <w:t xml:space="preserve"> </w:t>
                  </w:r>
                </w:sdtContent>
              </w:sdt>
            </w:sdtContent>
          </w:sdt>
        </w:p>
      </w:sdtContent>
    </w:sdt>
    <w:p w14:paraId="7AEF3484" w14:textId="77777777" w:rsidR="00891646" w:rsidRPr="00416226" w:rsidRDefault="00000000" w:rsidP="00E97B29">
      <w:pPr>
        <w:spacing w:before="240" w:after="0" w:line="260" w:lineRule="atLeast"/>
        <w:ind w:right="-22"/>
        <w:jc w:val="center"/>
        <w:outlineLvl w:val="0"/>
        <w:rPr>
          <w:rFonts w:eastAsia="SimSun"/>
          <w:b/>
          <w:caps/>
          <w:lang w:val="en-GB" w:eastAsia="en-US" w:bidi="ar-SA"/>
        </w:rPr>
      </w:pPr>
      <w:bookmarkStart w:id="12" w:name="_Toc13141188"/>
      <w:r w:rsidRPr="00416226">
        <w:rPr>
          <w:rFonts w:eastAsia="SimSun"/>
          <w:b/>
          <w:caps/>
          <w:lang w:val="en-GB" w:eastAsia="en-US" w:bidi="ar-SA"/>
        </w:rPr>
        <w:t>Data Processing</w:t>
      </w:r>
      <w:bookmarkEnd w:id="12"/>
      <w:r w:rsidRPr="00416226">
        <w:rPr>
          <w:rFonts w:eastAsia="SimSun"/>
          <w:b/>
          <w:caps/>
          <w:lang w:val="en-GB" w:eastAsia="en-US" w:bidi="ar-SA"/>
        </w:rPr>
        <w:t xml:space="preserve"> </w:t>
      </w:r>
    </w:p>
    <w:p w14:paraId="45BE9C6C" w14:textId="77777777" w:rsidR="00891646" w:rsidRPr="00416226" w:rsidRDefault="00000000" w:rsidP="00E97B29">
      <w:pPr>
        <w:keepNext/>
        <w:numPr>
          <w:ilvl w:val="0"/>
          <w:numId w:val="19"/>
        </w:numPr>
        <w:spacing w:after="0" w:line="300" w:lineRule="atLeast"/>
        <w:ind w:right="-22"/>
        <w:outlineLvl w:val="0"/>
        <w:rPr>
          <w:rFonts w:eastAsia="SimSun"/>
          <w:b/>
          <w:kern w:val="28"/>
          <w:lang w:eastAsia="en-US" w:bidi="ar-SA"/>
        </w:rPr>
      </w:pPr>
      <w:bookmarkStart w:id="13" w:name="_Toc510038510"/>
      <w:bookmarkStart w:id="14" w:name="_Toc529431847"/>
      <w:bookmarkStart w:id="15" w:name="_Toc529435363"/>
      <w:r w:rsidRPr="00416226">
        <w:rPr>
          <w:rFonts w:eastAsia="SimSun"/>
          <w:b/>
          <w:kern w:val="28"/>
          <w:lang w:eastAsia="en-US" w:bidi="ar-SA"/>
        </w:rPr>
        <w:t>Interpretation</w:t>
      </w:r>
      <w:bookmarkEnd w:id="13"/>
      <w:bookmarkEnd w:id="14"/>
      <w:bookmarkEnd w:id="15"/>
    </w:p>
    <w:p w14:paraId="3C83A770" w14:textId="55315139" w:rsidR="00891646" w:rsidRPr="00416226" w:rsidRDefault="00000000" w:rsidP="00E97B29">
      <w:pPr>
        <w:numPr>
          <w:ilvl w:val="1"/>
          <w:numId w:val="19"/>
        </w:numPr>
        <w:spacing w:after="0" w:line="300" w:lineRule="atLeast"/>
        <w:ind w:right="-22"/>
        <w:jc w:val="both"/>
        <w:outlineLvl w:val="1"/>
        <w:rPr>
          <w:rFonts w:eastAsia="SimSun"/>
          <w:lang w:eastAsia="en-US" w:bidi="ar-SA"/>
        </w:rPr>
      </w:pPr>
      <w:bookmarkStart w:id="16" w:name="_Toc504492049"/>
      <w:r w:rsidRPr="00416226">
        <w:rPr>
          <w:rFonts w:eastAsia="SimSun"/>
          <w:b/>
          <w:lang w:eastAsia="en-US" w:bidi="ar-SA"/>
        </w:rPr>
        <w:t>Defined Terms</w:t>
      </w:r>
      <w:r w:rsidRPr="00416226">
        <w:rPr>
          <w:rFonts w:eastAsia="SimSun"/>
          <w:lang w:eastAsia="en-US" w:bidi="ar-SA"/>
        </w:rPr>
        <w:t xml:space="preserve">: In this </w:t>
      </w:r>
      <w:r w:rsidRPr="00223218">
        <w:rPr>
          <w:rFonts w:eastAsia="SimSun"/>
          <w:lang w:eastAsia="en-US" w:bidi="ar-SA"/>
        </w:rPr>
        <w:t>Appendix 3</w:t>
      </w:r>
      <w:r w:rsidRPr="00416226">
        <w:rPr>
          <w:rFonts w:eastAsia="SimSun"/>
          <w:lang w:eastAsia="en-US" w:bidi="ar-SA"/>
        </w:rPr>
        <w:t>:</w:t>
      </w:r>
      <w:bookmarkEnd w:id="16"/>
    </w:p>
    <w:p w14:paraId="7F4E4F06" w14:textId="77777777" w:rsidR="00891646" w:rsidRDefault="00891646" w:rsidP="00E97B29">
      <w:pPr>
        <w:spacing w:after="0" w:line="300" w:lineRule="atLeast"/>
        <w:ind w:left="720" w:right="-22"/>
        <w:jc w:val="both"/>
        <w:outlineLvl w:val="5"/>
        <w:rPr>
          <w:rFonts w:eastAsia="SimSun"/>
          <w:lang w:eastAsia="en-US" w:bidi="ar-SA"/>
        </w:rPr>
      </w:pPr>
    </w:p>
    <w:p w14:paraId="21BB431D" w14:textId="1403A78F" w:rsidR="00891646" w:rsidRPr="00416226" w:rsidRDefault="00000000" w:rsidP="00E97B29">
      <w:pPr>
        <w:spacing w:after="0" w:line="300" w:lineRule="atLeast"/>
        <w:ind w:left="720" w:right="-22"/>
        <w:jc w:val="both"/>
        <w:outlineLvl w:val="5"/>
        <w:rPr>
          <w:rFonts w:eastAsia="SimSun"/>
          <w:lang w:eastAsia="en-US" w:bidi="ar-SA"/>
        </w:rPr>
      </w:pPr>
      <w:r w:rsidRPr="00416226">
        <w:rPr>
          <w:rFonts w:eastAsia="SimSun"/>
          <w:lang w:eastAsia="en-US" w:bidi="ar-SA"/>
        </w:rPr>
        <w:t>“</w:t>
      </w:r>
      <w:r w:rsidRPr="00416226">
        <w:rPr>
          <w:rFonts w:eastAsia="SimSun"/>
          <w:b/>
          <w:lang w:eastAsia="en-US" w:bidi="ar-SA"/>
        </w:rPr>
        <w:t>Data</w:t>
      </w:r>
      <w:r w:rsidRPr="00416226">
        <w:rPr>
          <w:rFonts w:eastAsia="SimSun"/>
          <w:lang w:eastAsia="en-US" w:bidi="ar-SA"/>
        </w:rPr>
        <w:t>”</w:t>
      </w:r>
      <w:r w:rsidRPr="00416226">
        <w:rPr>
          <w:rFonts w:eastAsia="SimSun"/>
          <w:b/>
          <w:lang w:eastAsia="en-US" w:bidi="ar-SA"/>
        </w:rPr>
        <w:t xml:space="preserve"> </w:t>
      </w:r>
      <w:r w:rsidRPr="00416226">
        <w:rPr>
          <w:rFonts w:eastAsia="SimSun"/>
          <w:lang w:eastAsia="en-US" w:bidi="ar-SA"/>
        </w:rPr>
        <w:t xml:space="preserve">means </w:t>
      </w:r>
      <w:r w:rsidRPr="00516AFB">
        <w:t xml:space="preserve">pseudonymised Personal Data included in the Dataset </w:t>
      </w:r>
      <w:r>
        <w:t xml:space="preserve">which is </w:t>
      </w:r>
      <w:r w:rsidRPr="00516AFB">
        <w:t xml:space="preserve">made available </w:t>
      </w:r>
      <w:r>
        <w:t xml:space="preserve">by the Depositor </w:t>
      </w:r>
      <w:r w:rsidRPr="00516AFB">
        <w:t xml:space="preserve">under a unique corresponding code and without any directly identifiable </w:t>
      </w:r>
      <w:r>
        <w:t>P</w:t>
      </w:r>
      <w:r w:rsidRPr="00516AFB">
        <w:t xml:space="preserve">ersonal </w:t>
      </w:r>
      <w:r>
        <w:t>D</w:t>
      </w:r>
      <w:r w:rsidRPr="00516AFB">
        <w:t>ata</w:t>
      </w:r>
      <w:r w:rsidRPr="00516AFB">
        <w:rPr>
          <w:rFonts w:eastAsia="SimSun"/>
          <w:lang w:eastAsia="en-US" w:bidi="ar-SA"/>
        </w:rPr>
        <w:t xml:space="preserve"> </w:t>
      </w:r>
      <w:r>
        <w:rPr>
          <w:rFonts w:eastAsia="SimSun"/>
          <w:lang w:eastAsia="en-US" w:bidi="ar-SA"/>
        </w:rPr>
        <w:t xml:space="preserve">and </w:t>
      </w:r>
      <w:r w:rsidRPr="00516AFB">
        <w:rPr>
          <w:rFonts w:eastAsia="SimSun"/>
          <w:lang w:eastAsia="en-US" w:bidi="ar-SA"/>
        </w:rPr>
        <w:t xml:space="preserve">which is </w:t>
      </w:r>
      <w:r w:rsidRPr="00416226">
        <w:rPr>
          <w:rFonts w:eastAsia="SimSun"/>
          <w:lang w:eastAsia="en-US" w:bidi="ar-SA"/>
        </w:rPr>
        <w:t xml:space="preserve">processed by </w:t>
      </w:r>
      <w:r w:rsidRPr="00516AFB">
        <w:rPr>
          <w:rFonts w:eastAsia="SimSun"/>
          <w:lang w:eastAsia="en-US" w:bidi="ar-SA"/>
        </w:rPr>
        <w:t xml:space="preserve">ISSDA </w:t>
      </w:r>
      <w:r w:rsidRPr="00416226">
        <w:rPr>
          <w:rFonts w:eastAsia="SimSun"/>
          <w:lang w:eastAsia="en-US" w:bidi="ar-SA"/>
        </w:rPr>
        <w:t xml:space="preserve">on behalf of the </w:t>
      </w:r>
      <w:r w:rsidRPr="00516AFB">
        <w:rPr>
          <w:rFonts w:eastAsia="SimSun"/>
          <w:lang w:eastAsia="en-US" w:bidi="ar-SA"/>
        </w:rPr>
        <w:t xml:space="preserve">Depositor </w:t>
      </w:r>
      <w:r w:rsidRPr="00416226">
        <w:rPr>
          <w:rFonts w:eastAsia="SimSun"/>
          <w:lang w:eastAsia="en-US" w:bidi="ar-SA"/>
        </w:rPr>
        <w:t xml:space="preserve">in connection with the </w:t>
      </w:r>
      <w:r w:rsidRPr="00516AFB">
        <w:rPr>
          <w:rFonts w:eastAsia="SimSun"/>
          <w:lang w:eastAsia="en-US" w:bidi="ar-SA"/>
        </w:rPr>
        <w:t>Archive</w:t>
      </w:r>
      <w:r w:rsidRPr="00416226">
        <w:rPr>
          <w:rFonts w:eastAsia="SimSun"/>
          <w:lang w:eastAsia="en-US" w:bidi="ar-SA"/>
        </w:rPr>
        <w:t xml:space="preserve">; </w:t>
      </w:r>
    </w:p>
    <w:p w14:paraId="70DF0536" w14:textId="1AD7B92D" w:rsidR="00891646" w:rsidRPr="00516AFB" w:rsidRDefault="00000000" w:rsidP="00E97B29">
      <w:pPr>
        <w:pStyle w:val="RDJDefinitions"/>
        <w:ind w:right="-22"/>
        <w:rPr>
          <w:rFonts w:ascii="Calibri" w:hAnsi="Calibri" w:cs="Calibri"/>
          <w:sz w:val="22"/>
        </w:rPr>
      </w:pPr>
      <w:bookmarkStart w:id="17" w:name="_Toc388448600"/>
      <w:bookmarkStart w:id="18" w:name="_Toc504492068"/>
      <w:bookmarkStart w:id="19" w:name="_Toc510038511"/>
      <w:bookmarkStart w:id="20" w:name="_Toc529431848"/>
      <w:bookmarkStart w:id="21" w:name="_Toc529435364"/>
      <w:r w:rsidRPr="00516AFB">
        <w:rPr>
          <w:rFonts w:ascii="Calibri" w:hAnsi="Calibri" w:cs="Calibri"/>
          <w:sz w:val="22"/>
        </w:rPr>
        <w:t>“</w:t>
      </w:r>
      <w:r w:rsidRPr="00516AFB">
        <w:rPr>
          <w:rFonts w:ascii="Calibri" w:hAnsi="Calibri" w:cs="Calibri"/>
          <w:b/>
          <w:sz w:val="22"/>
        </w:rPr>
        <w:t>Personnel</w:t>
      </w:r>
      <w:r w:rsidRPr="00516AFB">
        <w:rPr>
          <w:rFonts w:ascii="Calibri" w:hAnsi="Calibri" w:cs="Calibri"/>
          <w:sz w:val="22"/>
        </w:rPr>
        <w:t>” means the officers, directors, employees, contractors, of a Party;</w:t>
      </w:r>
    </w:p>
    <w:p w14:paraId="6EFA8934" w14:textId="77777777" w:rsidR="00891646" w:rsidRDefault="00891646" w:rsidP="00E97B29">
      <w:pPr>
        <w:keepNext/>
        <w:spacing w:after="0" w:line="300" w:lineRule="atLeast"/>
        <w:ind w:left="720" w:right="-22"/>
        <w:outlineLvl w:val="0"/>
        <w:rPr>
          <w:rFonts w:ascii="Verdana" w:hAnsi="Verdana" w:cs="Arial"/>
          <w:sz w:val="18"/>
          <w:szCs w:val="18"/>
        </w:rPr>
      </w:pPr>
    </w:p>
    <w:p w14:paraId="0A791245" w14:textId="4C1A6B5C" w:rsidR="00891646" w:rsidRDefault="00000000" w:rsidP="00E97B29">
      <w:pPr>
        <w:keepNext/>
        <w:spacing w:after="0" w:line="300" w:lineRule="atLeast"/>
        <w:ind w:left="720" w:right="-22"/>
        <w:outlineLvl w:val="0"/>
        <w:rPr>
          <w:rFonts w:ascii="Verdana" w:hAnsi="Verdana" w:cs="Arial"/>
          <w:sz w:val="18"/>
          <w:szCs w:val="18"/>
        </w:rPr>
      </w:pPr>
      <w:r w:rsidRPr="00BF6C96">
        <w:rPr>
          <w:rFonts w:ascii="Verdana" w:hAnsi="Verdana" w:cs="Arial"/>
          <w:sz w:val="18"/>
          <w:szCs w:val="18"/>
        </w:rPr>
        <w:t xml:space="preserve">Any capitalised terms used in this </w:t>
      </w:r>
      <w:r>
        <w:rPr>
          <w:rFonts w:ascii="Verdana" w:hAnsi="Verdana" w:cs="Arial"/>
          <w:sz w:val="18"/>
          <w:szCs w:val="18"/>
        </w:rPr>
        <w:t xml:space="preserve">Appendix 3 that are not defined </w:t>
      </w:r>
      <w:r w:rsidRPr="00BF6C96">
        <w:rPr>
          <w:rFonts w:ascii="Verdana" w:hAnsi="Verdana" w:cs="Arial"/>
          <w:sz w:val="18"/>
          <w:szCs w:val="18"/>
        </w:rPr>
        <w:t xml:space="preserve">will have </w:t>
      </w:r>
      <w:r>
        <w:rPr>
          <w:rFonts w:ascii="Verdana" w:hAnsi="Verdana" w:cs="Arial"/>
          <w:sz w:val="18"/>
          <w:szCs w:val="18"/>
        </w:rPr>
        <w:t>the meaning given to them in the Deposit Licence or the</w:t>
      </w:r>
      <w:r w:rsidRPr="00BF6C96">
        <w:rPr>
          <w:rFonts w:ascii="Verdana" w:hAnsi="Verdana" w:cs="Arial"/>
          <w:sz w:val="18"/>
          <w:szCs w:val="18"/>
        </w:rPr>
        <w:t xml:space="preserve"> Data Protection L</w:t>
      </w:r>
      <w:r>
        <w:rPr>
          <w:rFonts w:ascii="Verdana" w:hAnsi="Verdana" w:cs="Arial"/>
          <w:sz w:val="18"/>
          <w:szCs w:val="18"/>
        </w:rPr>
        <w:t xml:space="preserve">egislation as applicable </w:t>
      </w:r>
    </w:p>
    <w:p w14:paraId="554500F3" w14:textId="77777777" w:rsidR="00891646" w:rsidRDefault="00891646" w:rsidP="00E97B29">
      <w:pPr>
        <w:keepNext/>
        <w:spacing w:after="0" w:line="300" w:lineRule="atLeast"/>
        <w:ind w:left="720" w:right="-22"/>
        <w:outlineLvl w:val="0"/>
        <w:rPr>
          <w:rFonts w:eastAsia="SimSun"/>
          <w:b/>
          <w:kern w:val="28"/>
          <w:lang w:val="en-GB" w:eastAsia="en-US" w:bidi="ar-SA"/>
        </w:rPr>
      </w:pPr>
    </w:p>
    <w:p w14:paraId="280A77B1" w14:textId="18798F3F" w:rsidR="00891646" w:rsidRPr="00416226" w:rsidRDefault="00000000" w:rsidP="00E97B29">
      <w:pPr>
        <w:keepNext/>
        <w:numPr>
          <w:ilvl w:val="0"/>
          <w:numId w:val="19"/>
        </w:numPr>
        <w:spacing w:after="0" w:line="300" w:lineRule="atLeast"/>
        <w:ind w:right="-22"/>
        <w:outlineLvl w:val="0"/>
        <w:rPr>
          <w:rFonts w:eastAsia="SimSun"/>
          <w:b/>
          <w:kern w:val="28"/>
          <w:lang w:val="en-GB" w:eastAsia="en-US" w:bidi="ar-SA"/>
        </w:rPr>
      </w:pPr>
      <w:r w:rsidRPr="00416226">
        <w:rPr>
          <w:rFonts w:eastAsia="SimSun"/>
          <w:b/>
          <w:kern w:val="28"/>
          <w:lang w:val="en-GB" w:eastAsia="en-US" w:bidi="ar-SA"/>
        </w:rPr>
        <w:t>Status of the Parties</w:t>
      </w:r>
      <w:bookmarkEnd w:id="17"/>
      <w:bookmarkEnd w:id="18"/>
      <w:bookmarkEnd w:id="19"/>
      <w:bookmarkEnd w:id="20"/>
      <w:bookmarkEnd w:id="21"/>
      <w:r w:rsidRPr="00416226">
        <w:rPr>
          <w:rFonts w:eastAsia="SimSun"/>
          <w:b/>
          <w:kern w:val="28"/>
          <w:lang w:val="en-GB" w:eastAsia="en-US" w:bidi="ar-SA"/>
        </w:rPr>
        <w:t xml:space="preserve"> </w:t>
      </w:r>
    </w:p>
    <w:p w14:paraId="0B483619" w14:textId="20F124BA" w:rsidR="00891646" w:rsidRPr="00474020" w:rsidRDefault="00000000" w:rsidP="00E97B29">
      <w:pPr>
        <w:pStyle w:val="ListParagraph"/>
        <w:numPr>
          <w:ilvl w:val="1"/>
          <w:numId w:val="19"/>
        </w:numPr>
        <w:spacing w:after="0" w:line="300" w:lineRule="atLeast"/>
        <w:ind w:right="-22"/>
        <w:jc w:val="both"/>
        <w:outlineLvl w:val="5"/>
        <w:rPr>
          <w:rFonts w:eastAsia="SimSun"/>
          <w:lang w:eastAsia="en-US" w:bidi="ar-SA"/>
        </w:rPr>
      </w:pPr>
      <w:bookmarkStart w:id="22" w:name="_Toc504492069"/>
      <w:r w:rsidRPr="00474020">
        <w:rPr>
          <w:rFonts w:eastAsia="SimSun"/>
          <w:lang w:eastAsia="en-US" w:bidi="ar-SA"/>
        </w:rPr>
        <w:t>It is acknowledged that in the course of processing the Data for the Archive, ISSDA is a data processor (the “</w:t>
      </w:r>
      <w:r w:rsidRPr="00474020">
        <w:rPr>
          <w:rFonts w:eastAsia="SimSun"/>
          <w:b/>
          <w:lang w:eastAsia="en-US" w:bidi="ar-SA"/>
        </w:rPr>
        <w:t>Processor</w:t>
      </w:r>
      <w:r w:rsidRPr="00474020">
        <w:rPr>
          <w:rFonts w:eastAsia="SimSun"/>
          <w:lang w:eastAsia="en-US" w:bidi="ar-SA"/>
        </w:rPr>
        <w:t>”) and the Depositor is a data controller (the “</w:t>
      </w:r>
      <w:r w:rsidRPr="00474020">
        <w:rPr>
          <w:rFonts w:eastAsia="SimSun"/>
          <w:b/>
          <w:lang w:eastAsia="en-US" w:bidi="ar-SA"/>
        </w:rPr>
        <w:t>Controller</w:t>
      </w:r>
      <w:r w:rsidRPr="00474020">
        <w:rPr>
          <w:rFonts w:eastAsia="SimSun"/>
          <w:lang w:eastAsia="en-US" w:bidi="ar-SA"/>
        </w:rPr>
        <w:t xml:space="preserve">”) in relation to the Data. The Data and processing activities are more particularly described in Schedule 1. </w:t>
      </w:r>
    </w:p>
    <w:p w14:paraId="7D54D81A" w14:textId="656E0EB4" w:rsidR="00891646" w:rsidRPr="00474020" w:rsidRDefault="00000000" w:rsidP="00E97B29">
      <w:pPr>
        <w:pStyle w:val="ListParagraph"/>
        <w:numPr>
          <w:ilvl w:val="1"/>
          <w:numId w:val="19"/>
        </w:numPr>
        <w:spacing w:after="0" w:line="300" w:lineRule="atLeast"/>
        <w:ind w:right="-22"/>
        <w:jc w:val="both"/>
        <w:outlineLvl w:val="5"/>
        <w:rPr>
          <w:rFonts w:eastAsia="SimSun"/>
          <w:lang w:eastAsia="en-US" w:bidi="ar-SA"/>
        </w:rPr>
      </w:pPr>
      <w:r w:rsidRPr="00474020">
        <w:rPr>
          <w:lang w:val="en"/>
        </w:rPr>
        <w:t>Th</w:t>
      </w:r>
      <w:r>
        <w:rPr>
          <w:lang w:val="en"/>
        </w:rPr>
        <w:t xml:space="preserve">e Deposit Licence and this Appendix 3 </w:t>
      </w:r>
      <w:r w:rsidRPr="00474020">
        <w:rPr>
          <w:lang w:val="en"/>
        </w:rPr>
        <w:t xml:space="preserve">constitutes the Controller’s instruction to the Processor to Process the Data. The Controller recognizes that each End User who receives a copy of the Data via the Archive will Process that Data as an independent controller. The Processor’s obligations as set out in this </w:t>
      </w:r>
      <w:r>
        <w:rPr>
          <w:lang w:val="en"/>
        </w:rPr>
        <w:t>Appendix 3 r</w:t>
      </w:r>
      <w:r w:rsidRPr="00474020">
        <w:rPr>
          <w:lang w:val="en"/>
        </w:rPr>
        <w:t xml:space="preserve">elate only to the storage of Data in the Archive and transfer of Data to End Users. The Processor shall not have any obligations with regard to Processing activities undertaken by an End User.  </w:t>
      </w:r>
    </w:p>
    <w:p w14:paraId="23743400" w14:textId="77777777" w:rsidR="00891646" w:rsidRPr="00416226" w:rsidRDefault="00891646" w:rsidP="00E97B29">
      <w:pPr>
        <w:spacing w:after="0" w:line="300" w:lineRule="atLeast"/>
        <w:ind w:left="709" w:right="-22"/>
        <w:jc w:val="both"/>
        <w:outlineLvl w:val="5"/>
        <w:rPr>
          <w:rFonts w:eastAsia="SimSun"/>
          <w:lang w:eastAsia="en-US" w:bidi="ar-SA"/>
        </w:rPr>
      </w:pPr>
    </w:p>
    <w:p w14:paraId="6C5009BD" w14:textId="61BEA540" w:rsidR="00891646" w:rsidRPr="00416226" w:rsidRDefault="00000000" w:rsidP="00E97B29">
      <w:pPr>
        <w:keepNext/>
        <w:numPr>
          <w:ilvl w:val="0"/>
          <w:numId w:val="19"/>
        </w:numPr>
        <w:spacing w:after="0" w:line="300" w:lineRule="atLeast"/>
        <w:ind w:right="-22"/>
        <w:outlineLvl w:val="0"/>
        <w:rPr>
          <w:rFonts w:eastAsia="SimSun"/>
          <w:b/>
          <w:kern w:val="28"/>
          <w:lang w:eastAsia="en-US" w:bidi="ar-SA"/>
        </w:rPr>
      </w:pPr>
      <w:bookmarkStart w:id="23" w:name="_Toc388448601"/>
      <w:bookmarkStart w:id="24" w:name="_Toc504492070"/>
      <w:bookmarkStart w:id="25" w:name="_Toc510038512"/>
      <w:bookmarkStart w:id="26" w:name="_Toc529431849"/>
      <w:bookmarkStart w:id="27" w:name="_Toc529435365"/>
      <w:bookmarkEnd w:id="22"/>
      <w:r w:rsidRPr="00416226">
        <w:rPr>
          <w:rFonts w:eastAsia="SimSun"/>
          <w:b/>
          <w:kern w:val="28"/>
          <w:lang w:eastAsia="en-US" w:bidi="ar-SA"/>
        </w:rPr>
        <w:t>Data Processor’s Obligations</w:t>
      </w:r>
      <w:bookmarkEnd w:id="23"/>
      <w:bookmarkEnd w:id="24"/>
      <w:bookmarkEnd w:id="25"/>
      <w:bookmarkEnd w:id="26"/>
      <w:bookmarkEnd w:id="27"/>
      <w:r w:rsidRPr="00416226">
        <w:rPr>
          <w:rFonts w:eastAsia="SimSun"/>
          <w:b/>
          <w:kern w:val="28"/>
          <w:lang w:eastAsia="en-US" w:bidi="ar-SA"/>
        </w:rPr>
        <w:t xml:space="preserve"> </w:t>
      </w:r>
    </w:p>
    <w:p w14:paraId="55927B64" w14:textId="77777777" w:rsidR="00891646" w:rsidRPr="00416226" w:rsidRDefault="00000000" w:rsidP="00E97B29">
      <w:pPr>
        <w:spacing w:after="0" w:line="300" w:lineRule="atLeast"/>
        <w:ind w:left="720" w:right="-22"/>
        <w:jc w:val="both"/>
        <w:rPr>
          <w:rFonts w:eastAsia="SimSun"/>
          <w:lang w:val="en-GB" w:eastAsia="en-US" w:bidi="ar-SA"/>
        </w:rPr>
      </w:pPr>
      <w:bookmarkStart w:id="28" w:name="_Toc504492071"/>
      <w:r w:rsidRPr="00416226">
        <w:rPr>
          <w:rFonts w:eastAsia="SimSun"/>
          <w:lang w:val="en-GB" w:eastAsia="en-US" w:bidi="ar-SA"/>
        </w:rPr>
        <w:t>The Processor undertakes and agrees with the Controller that:</w:t>
      </w:r>
      <w:bookmarkEnd w:id="28"/>
    </w:p>
    <w:p w14:paraId="6F947C2C" w14:textId="77777777"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bookmarkStart w:id="29" w:name="_Toc504492072"/>
      <w:r w:rsidRPr="00416226">
        <w:rPr>
          <w:rFonts w:eastAsia="SimSun"/>
          <w:lang w:val="en-GB" w:eastAsia="en-US" w:bidi="ar-SA"/>
        </w:rPr>
        <w:t>it shall only process</w:t>
      </w:r>
      <w:bookmarkEnd w:id="29"/>
      <w:r w:rsidRPr="00416226">
        <w:rPr>
          <w:rFonts w:eastAsia="SimSun"/>
          <w:lang w:val="en-GB" w:eastAsia="en-US" w:bidi="ar-SA"/>
        </w:rPr>
        <w:t>:</w:t>
      </w:r>
    </w:p>
    <w:p w14:paraId="2E6CA3D0" w14:textId="77777777" w:rsidR="00891646" w:rsidRPr="00416226" w:rsidRDefault="00000000" w:rsidP="00E97B29">
      <w:pPr>
        <w:numPr>
          <w:ilvl w:val="3"/>
          <w:numId w:val="19"/>
        </w:numPr>
        <w:spacing w:after="0" w:line="300" w:lineRule="atLeast"/>
        <w:ind w:right="-22"/>
        <w:jc w:val="both"/>
        <w:outlineLvl w:val="3"/>
        <w:rPr>
          <w:rFonts w:eastAsia="SimSun"/>
          <w:lang w:eastAsia="en-US" w:bidi="ar-SA"/>
        </w:rPr>
      </w:pPr>
      <w:bookmarkStart w:id="30" w:name="_Toc504492073"/>
      <w:r w:rsidRPr="00416226">
        <w:rPr>
          <w:rFonts w:eastAsia="SimSun"/>
          <w:lang w:eastAsia="en-US" w:bidi="ar-SA"/>
        </w:rPr>
        <w:t>Data strictly in accordance with the instructions of the Controller, which instructions shall be:</w:t>
      </w:r>
    </w:p>
    <w:p w14:paraId="18D537E9" w14:textId="77777777" w:rsidR="00891646" w:rsidRPr="00516AFB" w:rsidRDefault="00000000" w:rsidP="00E97B29">
      <w:pPr>
        <w:pStyle w:val="ListParagraph"/>
        <w:numPr>
          <w:ilvl w:val="0"/>
          <w:numId w:val="25"/>
        </w:numPr>
        <w:tabs>
          <w:tab w:val="num" w:pos="2880"/>
        </w:tabs>
        <w:spacing w:after="0" w:line="300" w:lineRule="atLeast"/>
        <w:ind w:right="-22"/>
        <w:jc w:val="both"/>
        <w:rPr>
          <w:rFonts w:eastAsia="SimSun"/>
          <w:lang w:val="en-GB" w:eastAsia="en-US" w:bidi="ar-SA"/>
        </w:rPr>
      </w:pPr>
      <w:r w:rsidRPr="00516AFB">
        <w:rPr>
          <w:rFonts w:eastAsia="SimSun"/>
          <w:lang w:val="en-GB" w:eastAsia="en-US" w:bidi="ar-SA"/>
        </w:rPr>
        <w:t>documented in writing; and</w:t>
      </w:r>
    </w:p>
    <w:p w14:paraId="6BCC1567" w14:textId="6FF15904" w:rsidR="00891646" w:rsidRPr="00474020" w:rsidRDefault="00000000" w:rsidP="00E97B29">
      <w:pPr>
        <w:pStyle w:val="ListParagraph"/>
        <w:numPr>
          <w:ilvl w:val="0"/>
          <w:numId w:val="25"/>
        </w:numPr>
        <w:tabs>
          <w:tab w:val="num" w:pos="2880"/>
        </w:tabs>
        <w:spacing w:after="0" w:line="300" w:lineRule="atLeast"/>
        <w:ind w:right="-22"/>
        <w:jc w:val="both"/>
        <w:rPr>
          <w:rFonts w:eastAsia="SimSun"/>
          <w:lang w:val="en-GB" w:eastAsia="en-US" w:bidi="ar-SA"/>
        </w:rPr>
      </w:pPr>
      <w:r w:rsidRPr="00516AFB">
        <w:rPr>
          <w:rFonts w:eastAsia="SimSun"/>
          <w:lang w:val="en-GB" w:eastAsia="en-US" w:bidi="ar-SA"/>
        </w:rPr>
        <w:t xml:space="preserve">given by officers of the Controller or employees of the Controller holding a senior or managerial role; </w:t>
      </w:r>
    </w:p>
    <w:p w14:paraId="7E31334D" w14:textId="7B18D44C" w:rsidR="00891646" w:rsidRPr="00416226" w:rsidRDefault="00000000" w:rsidP="00E97B29">
      <w:pPr>
        <w:numPr>
          <w:ilvl w:val="3"/>
          <w:numId w:val="19"/>
        </w:numPr>
        <w:spacing w:after="0" w:line="300" w:lineRule="atLeast"/>
        <w:ind w:right="-22"/>
        <w:jc w:val="both"/>
        <w:outlineLvl w:val="3"/>
        <w:rPr>
          <w:rFonts w:eastAsia="SimSun"/>
          <w:lang w:eastAsia="en-US" w:bidi="ar-SA"/>
        </w:rPr>
      </w:pPr>
      <w:r w:rsidRPr="00416226">
        <w:rPr>
          <w:rFonts w:eastAsia="SimSun"/>
          <w:lang w:eastAsia="en-US" w:bidi="ar-SA"/>
        </w:rPr>
        <w:t xml:space="preserve">in accordance with the nature and purpose of the processing set out </w:t>
      </w:r>
      <w:r>
        <w:rPr>
          <w:rFonts w:eastAsia="SimSun"/>
          <w:lang w:eastAsia="en-US" w:bidi="ar-SA"/>
        </w:rPr>
        <w:t xml:space="preserve">in </w:t>
      </w:r>
      <w:r w:rsidRPr="00416226">
        <w:rPr>
          <w:rFonts w:eastAsia="SimSun"/>
          <w:lang w:eastAsia="en-US" w:bidi="ar-SA"/>
        </w:rPr>
        <w:t xml:space="preserve">Clause 1.1 above; </w:t>
      </w:r>
    </w:p>
    <w:p w14:paraId="408A1572" w14:textId="6BB94BDA" w:rsidR="00891646" w:rsidRPr="00416226" w:rsidRDefault="00000000" w:rsidP="00E97B29">
      <w:pPr>
        <w:numPr>
          <w:ilvl w:val="3"/>
          <w:numId w:val="19"/>
        </w:numPr>
        <w:spacing w:after="0" w:line="300" w:lineRule="atLeast"/>
        <w:ind w:right="-22"/>
        <w:jc w:val="both"/>
        <w:outlineLvl w:val="3"/>
        <w:rPr>
          <w:rFonts w:eastAsia="SimSun"/>
          <w:lang w:eastAsia="en-US" w:bidi="ar-SA"/>
        </w:rPr>
      </w:pPr>
      <w:r w:rsidRPr="00416226">
        <w:rPr>
          <w:rFonts w:eastAsia="SimSun"/>
          <w:lang w:eastAsia="en-US" w:bidi="ar-SA"/>
        </w:rPr>
        <w:t xml:space="preserve">the minimum volume of Data which is strictly necessary for the performance of the </w:t>
      </w:r>
      <w:r>
        <w:rPr>
          <w:rFonts w:eastAsia="SimSun"/>
          <w:lang w:eastAsia="en-US" w:bidi="ar-SA"/>
        </w:rPr>
        <w:t>Archive</w:t>
      </w:r>
      <w:r w:rsidRPr="00416226">
        <w:rPr>
          <w:rFonts w:eastAsia="SimSun"/>
          <w:lang w:eastAsia="en-US" w:bidi="ar-SA"/>
        </w:rPr>
        <w:t>;</w:t>
      </w:r>
    </w:p>
    <w:p w14:paraId="0C6595A7" w14:textId="0B254421"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r w:rsidRPr="00416226">
        <w:rPr>
          <w:rFonts w:eastAsia="SimSun"/>
          <w:lang w:val="en-GB" w:eastAsia="en-US" w:bidi="ar-SA"/>
        </w:rPr>
        <w:t>it shall comply at all times with Data Protection L</w:t>
      </w:r>
      <w:r>
        <w:rPr>
          <w:rFonts w:eastAsia="SimSun"/>
          <w:lang w:val="en-GB" w:eastAsia="en-US" w:bidi="ar-SA"/>
        </w:rPr>
        <w:t>egislation</w:t>
      </w:r>
      <w:r w:rsidRPr="00416226">
        <w:rPr>
          <w:rFonts w:eastAsia="SimSun"/>
          <w:lang w:val="en-GB" w:eastAsia="en-US" w:bidi="ar-SA"/>
        </w:rPr>
        <w:t xml:space="preserve"> and shall ensure that any Processing of Data by the Processor shall be carried out in full compliance with Data Protection L</w:t>
      </w:r>
      <w:r>
        <w:rPr>
          <w:rFonts w:eastAsia="SimSun"/>
          <w:lang w:val="en-GB" w:eastAsia="en-US" w:bidi="ar-SA"/>
        </w:rPr>
        <w:t>egislation</w:t>
      </w:r>
      <w:r w:rsidRPr="00416226">
        <w:rPr>
          <w:rFonts w:eastAsia="SimSun"/>
          <w:lang w:val="en-GB" w:eastAsia="en-US" w:bidi="ar-SA"/>
        </w:rPr>
        <w:t>;</w:t>
      </w:r>
      <w:bookmarkEnd w:id="30"/>
    </w:p>
    <w:p w14:paraId="302AD5FA" w14:textId="510365D2"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bookmarkStart w:id="31" w:name="_Toc504492074"/>
      <w:r w:rsidRPr="00416226">
        <w:rPr>
          <w:rFonts w:eastAsia="SimSun"/>
          <w:lang w:val="en-GB" w:eastAsia="en-US" w:bidi="ar-SA"/>
        </w:rPr>
        <w:t>it shall inform the Controller as soon as practicable if, in its opinion, it receives an instruction from the Controller which infringes Data Protection L</w:t>
      </w:r>
      <w:r>
        <w:rPr>
          <w:rFonts w:eastAsia="SimSun"/>
          <w:lang w:val="en-GB" w:eastAsia="en-US" w:bidi="ar-SA"/>
        </w:rPr>
        <w:t>egislation</w:t>
      </w:r>
      <w:r w:rsidRPr="00416226">
        <w:rPr>
          <w:rFonts w:eastAsia="SimSun"/>
          <w:lang w:val="en-GB" w:eastAsia="en-US" w:bidi="ar-SA"/>
        </w:rPr>
        <w:t>;</w:t>
      </w:r>
    </w:p>
    <w:p w14:paraId="752039AB" w14:textId="77777777" w:rsidR="00891646" w:rsidRDefault="00000000" w:rsidP="00E97B29">
      <w:pPr>
        <w:numPr>
          <w:ilvl w:val="2"/>
          <w:numId w:val="19"/>
        </w:numPr>
        <w:spacing w:after="0" w:line="300" w:lineRule="atLeast"/>
        <w:ind w:right="-22"/>
        <w:jc w:val="both"/>
        <w:outlineLvl w:val="2"/>
        <w:rPr>
          <w:rFonts w:eastAsia="SimSun"/>
          <w:lang w:val="en-GB" w:eastAsia="en-US" w:bidi="ar-SA"/>
        </w:rPr>
      </w:pPr>
      <w:r w:rsidRPr="00416226">
        <w:rPr>
          <w:rFonts w:eastAsia="SimSun"/>
          <w:lang w:val="en-GB" w:eastAsia="en-US" w:bidi="ar-SA"/>
        </w:rPr>
        <w:t xml:space="preserve">it shall disclose Data only to those members of its Personnel to whom such disclosure is necessary for the exercise of its rights, and performance of its obligations, under this </w:t>
      </w:r>
      <w:r>
        <w:rPr>
          <w:rFonts w:eastAsia="SimSun"/>
          <w:lang w:val="en-GB" w:eastAsia="en-US" w:bidi="ar-SA"/>
        </w:rPr>
        <w:t>Appendix 3</w:t>
      </w:r>
      <w:r w:rsidRPr="00416226">
        <w:rPr>
          <w:rFonts w:eastAsia="SimSun"/>
          <w:lang w:val="en-GB" w:eastAsia="en-US" w:bidi="ar-SA"/>
        </w:rPr>
        <w:t xml:space="preserve"> and the </w:t>
      </w:r>
      <w:r>
        <w:rPr>
          <w:rFonts w:eastAsia="SimSun"/>
          <w:lang w:val="en-GB" w:eastAsia="en-US" w:bidi="ar-SA"/>
        </w:rPr>
        <w:t>Deposit Licence</w:t>
      </w:r>
      <w:r w:rsidRPr="00416226">
        <w:rPr>
          <w:rFonts w:eastAsia="SimSun"/>
          <w:lang w:val="en-GB" w:eastAsia="en-US" w:bidi="ar-SA"/>
        </w:rPr>
        <w:t xml:space="preserve">, and shall procure that such persons are made </w:t>
      </w:r>
      <w:r w:rsidRPr="00416226">
        <w:rPr>
          <w:rFonts w:eastAsia="SimSun"/>
          <w:lang w:val="en-GB" w:eastAsia="en-US" w:bidi="ar-SA"/>
        </w:rPr>
        <w:lastRenderedPageBreak/>
        <w:t xml:space="preserve">aware of, and agree in writing to observe the obligations of confidentiality set out this Agreement and of security in Clause </w:t>
      </w:r>
      <w:r w:rsidRPr="00416226">
        <w:rPr>
          <w:rFonts w:eastAsia="SimSun"/>
          <w:lang w:val="en-GB" w:eastAsia="en-US" w:bidi="ar-SA"/>
        </w:rPr>
        <w:fldChar w:fldCharType="begin"/>
      </w:r>
      <w:r w:rsidRPr="00416226">
        <w:rPr>
          <w:rFonts w:eastAsia="SimSun"/>
          <w:lang w:val="en-GB" w:eastAsia="en-US" w:bidi="ar-SA"/>
        </w:rPr>
        <w:instrText xml:space="preserve"> REF _Ref495054625 \r \h  \* MERGEFORMAT </w:instrText>
      </w:r>
      <w:r w:rsidRPr="00416226">
        <w:rPr>
          <w:rFonts w:eastAsia="SimSun"/>
          <w:lang w:val="en-GB" w:eastAsia="en-US" w:bidi="ar-SA"/>
        </w:rPr>
      </w:r>
      <w:r w:rsidRPr="00416226">
        <w:rPr>
          <w:rFonts w:eastAsia="SimSun"/>
          <w:lang w:val="en-GB" w:eastAsia="en-US" w:bidi="ar-SA"/>
        </w:rPr>
        <w:fldChar w:fldCharType="separate"/>
      </w:r>
      <w:r w:rsidRPr="00416226">
        <w:rPr>
          <w:rFonts w:eastAsia="SimSun"/>
          <w:lang w:val="en-GB" w:eastAsia="en-US" w:bidi="ar-SA"/>
        </w:rPr>
        <w:t>4</w:t>
      </w:r>
      <w:r w:rsidRPr="00416226">
        <w:rPr>
          <w:rFonts w:eastAsia="SimSun"/>
          <w:lang w:val="en-GB" w:eastAsia="en-US" w:bidi="ar-SA"/>
        </w:rPr>
        <w:fldChar w:fldCharType="end"/>
      </w:r>
      <w:r w:rsidRPr="00416226">
        <w:rPr>
          <w:rFonts w:eastAsia="SimSun"/>
          <w:lang w:val="en-GB" w:eastAsia="en-US" w:bidi="ar-SA"/>
        </w:rPr>
        <w:t xml:space="preserve"> (</w:t>
      </w:r>
      <w:r w:rsidRPr="00416226">
        <w:rPr>
          <w:rFonts w:eastAsia="SimSun"/>
          <w:i/>
          <w:lang w:val="en-GB" w:eastAsia="en-US" w:bidi="ar-SA"/>
        </w:rPr>
        <w:t>security</w:t>
      </w:r>
      <w:r w:rsidRPr="00416226">
        <w:rPr>
          <w:rFonts w:eastAsia="SimSun"/>
          <w:lang w:val="en-GB" w:eastAsia="en-US" w:bidi="ar-SA"/>
        </w:rPr>
        <w:t xml:space="preserve">) of this </w:t>
      </w:r>
      <w:r w:rsidRPr="00416226">
        <w:rPr>
          <w:rFonts w:eastAsia="SimSun"/>
          <w:lang w:val="en-GB" w:eastAsia="en-US" w:bidi="ar-SA"/>
        </w:rPr>
        <w:fldChar w:fldCharType="begin"/>
      </w:r>
      <w:r w:rsidRPr="00416226">
        <w:rPr>
          <w:rFonts w:eastAsia="SimSun"/>
          <w:lang w:val="en-GB" w:eastAsia="en-US" w:bidi="ar-SA"/>
        </w:rPr>
        <w:instrText xml:space="preserve"> REF _Ref528943153 \r \h  \* MERGEFORMAT </w:instrText>
      </w:r>
      <w:r w:rsidRPr="00416226">
        <w:rPr>
          <w:rFonts w:eastAsia="SimSun"/>
          <w:lang w:val="en-GB" w:eastAsia="en-US" w:bidi="ar-SA"/>
        </w:rPr>
      </w:r>
      <w:r w:rsidRPr="00416226">
        <w:rPr>
          <w:rFonts w:eastAsia="SimSun"/>
          <w:lang w:val="en-GB" w:eastAsia="en-US" w:bidi="ar-SA"/>
        </w:rPr>
        <w:fldChar w:fldCharType="separate"/>
      </w:r>
      <w:r>
        <w:rPr>
          <w:rFonts w:eastAsia="SimSun"/>
          <w:lang w:val="en-GB" w:eastAsia="en-US" w:bidi="ar-SA"/>
        </w:rPr>
        <w:t>Appendix 3</w:t>
      </w:r>
      <w:r w:rsidRPr="00416226">
        <w:rPr>
          <w:rFonts w:eastAsia="SimSun"/>
          <w:lang w:val="en-GB" w:eastAsia="en-US" w:bidi="ar-SA"/>
        </w:rPr>
        <w:fldChar w:fldCharType="end"/>
      </w:r>
      <w:r w:rsidRPr="00416226">
        <w:rPr>
          <w:rFonts w:eastAsia="SimSun"/>
          <w:lang w:val="en-GB" w:eastAsia="en-US" w:bidi="ar-SA"/>
        </w:rPr>
        <w:t>;</w:t>
      </w:r>
      <w:bookmarkStart w:id="32" w:name="_Toc504492075"/>
      <w:bookmarkEnd w:id="31"/>
    </w:p>
    <w:p w14:paraId="1A25FD7B" w14:textId="1BF032BC" w:rsidR="00891646" w:rsidRPr="00285D3F" w:rsidRDefault="00000000" w:rsidP="00E97B29">
      <w:pPr>
        <w:numPr>
          <w:ilvl w:val="2"/>
          <w:numId w:val="19"/>
        </w:numPr>
        <w:spacing w:after="0" w:line="300" w:lineRule="atLeast"/>
        <w:ind w:right="-22"/>
        <w:jc w:val="both"/>
        <w:outlineLvl w:val="2"/>
        <w:rPr>
          <w:rFonts w:eastAsia="SimSun"/>
          <w:lang w:val="en-GB" w:eastAsia="en-US" w:bidi="ar-SA"/>
        </w:rPr>
      </w:pPr>
      <w:r w:rsidRPr="00416226">
        <w:rPr>
          <w:rFonts w:eastAsia="SimSun"/>
          <w:lang w:val="en-GB" w:eastAsia="en-US" w:bidi="ar-SA"/>
        </w:rPr>
        <w:t xml:space="preserve">it </w:t>
      </w:r>
      <w:r>
        <w:rPr>
          <w:rFonts w:eastAsia="SimSun"/>
          <w:lang w:val="en-GB" w:eastAsia="en-US" w:bidi="ar-SA"/>
        </w:rPr>
        <w:t xml:space="preserve">is generally authorised by the Controller to </w:t>
      </w:r>
      <w:r w:rsidRPr="00416226">
        <w:rPr>
          <w:rFonts w:eastAsia="SimSun"/>
          <w:lang w:val="en-GB" w:eastAsia="en-US" w:bidi="ar-SA"/>
        </w:rPr>
        <w:t xml:space="preserve">sub-contract processing of Data </w:t>
      </w:r>
      <w:r w:rsidRPr="00285D3F">
        <w:rPr>
          <w:rFonts w:eastAsia="SimSun"/>
          <w:lang w:val="en-GB" w:eastAsia="en-US" w:bidi="ar-SA"/>
        </w:rPr>
        <w:t xml:space="preserve">provided </w:t>
      </w:r>
      <w:r>
        <w:rPr>
          <w:rFonts w:eastAsia="SimSun"/>
          <w:lang w:val="en-GB" w:eastAsia="en-US" w:bidi="ar-SA"/>
        </w:rPr>
        <w:t xml:space="preserve">only that </w:t>
      </w:r>
      <w:r w:rsidRPr="00285D3F">
        <w:rPr>
          <w:rFonts w:eastAsia="SimSun"/>
          <w:lang w:val="en-GB" w:eastAsia="en-US" w:bidi="ar-SA"/>
        </w:rPr>
        <w:t xml:space="preserve">the Processor </w:t>
      </w:r>
      <w:r w:rsidRPr="00223218">
        <w:t xml:space="preserve">shall (i) ensure that the sub-processor is bound by data protection obligations that are substantially the same as, and in any event no less onerous than those contained in this </w:t>
      </w:r>
      <w:r>
        <w:t>Appendix 3</w:t>
      </w:r>
      <w:r w:rsidRPr="00223218">
        <w:t xml:space="preserve">; (ii) remain fully liable to Controller for the performance of that sub-processor’s obligations; and (iii) provide details of all such sub-processors to the Controller upon written request. The Processor shall notify the Controller of any intended changes concerning the addition or replacement of sub-processors, thereby giving the Controller the opportunity to object to such changes. </w:t>
      </w:r>
      <w:r w:rsidRPr="00285D3F">
        <w:t>The Controller agrees that the Processor may continue to use those Sub-processors already engaged by the Processor as at the date of the Deposit Licence and as set out in Schedule 1</w:t>
      </w:r>
    </w:p>
    <w:p w14:paraId="3A25CD55" w14:textId="3276CE36"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r>
        <w:rPr>
          <w:rFonts w:eastAsia="SimSun"/>
          <w:lang w:val="en-GB" w:eastAsia="en-US" w:bidi="ar-SA"/>
        </w:rPr>
        <w:t xml:space="preserve">it shall </w:t>
      </w:r>
      <w:r w:rsidRPr="00416226">
        <w:rPr>
          <w:rFonts w:eastAsia="SimSun"/>
          <w:lang w:val="en-GB" w:eastAsia="en-US" w:bidi="ar-SA"/>
        </w:rPr>
        <w:t>not sell, transfer, disclose or otherwise allow access to any Data to any party other than its Personnel</w:t>
      </w:r>
      <w:r>
        <w:rPr>
          <w:rFonts w:eastAsia="SimSun"/>
          <w:lang w:val="en-GB" w:eastAsia="en-US" w:bidi="ar-SA"/>
        </w:rPr>
        <w:t xml:space="preserve"> or End Users</w:t>
      </w:r>
      <w:r w:rsidRPr="00416226">
        <w:rPr>
          <w:rFonts w:eastAsia="SimSun"/>
          <w:lang w:val="en-GB" w:eastAsia="en-US" w:bidi="ar-SA"/>
        </w:rPr>
        <w:t>, save where the prior written consent of the Controller has been obtained;</w:t>
      </w:r>
      <w:bookmarkEnd w:id="32"/>
    </w:p>
    <w:p w14:paraId="16436F39" w14:textId="77777777" w:rsidR="00891646" w:rsidRDefault="00000000" w:rsidP="00E97B29">
      <w:pPr>
        <w:numPr>
          <w:ilvl w:val="2"/>
          <w:numId w:val="19"/>
        </w:numPr>
        <w:spacing w:after="0" w:line="300" w:lineRule="atLeast"/>
        <w:ind w:right="-22"/>
        <w:jc w:val="both"/>
        <w:outlineLvl w:val="2"/>
        <w:rPr>
          <w:rFonts w:eastAsia="SimSun"/>
          <w:lang w:val="en-GB" w:eastAsia="en-US" w:bidi="ar-SA"/>
        </w:rPr>
      </w:pPr>
      <w:bookmarkStart w:id="33" w:name="_Toc504492076"/>
      <w:r w:rsidRPr="00416226">
        <w:rPr>
          <w:rFonts w:eastAsia="SimSun"/>
          <w:lang w:val="en-GB" w:eastAsia="en-US" w:bidi="ar-SA"/>
        </w:rPr>
        <w:t xml:space="preserve">it shall not copy or maintain any Data on any other systems, application or other medium other than as required for the performance of the </w:t>
      </w:r>
      <w:r>
        <w:rPr>
          <w:rFonts w:eastAsia="SimSun"/>
          <w:lang w:val="en-GB" w:eastAsia="en-US" w:bidi="ar-SA"/>
        </w:rPr>
        <w:t>Archive</w:t>
      </w:r>
      <w:r w:rsidRPr="00416226">
        <w:rPr>
          <w:rFonts w:eastAsia="SimSun"/>
          <w:lang w:val="en-GB" w:eastAsia="en-US" w:bidi="ar-SA"/>
        </w:rPr>
        <w:t>;</w:t>
      </w:r>
      <w:bookmarkStart w:id="34" w:name="_Toc504492077"/>
      <w:bookmarkEnd w:id="33"/>
    </w:p>
    <w:p w14:paraId="3AA19EB9" w14:textId="28A0A7A9"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r w:rsidRPr="00AA635F">
        <w:rPr>
          <w:rFonts w:eastAsia="SimSun"/>
          <w:lang w:val="en-GB" w:eastAsia="en-US" w:bidi="ar-SA"/>
        </w:rPr>
        <w:t xml:space="preserve">it shall not transfer any Data to an End User outside the European Economic Area unless that End User is located in a country that the European Commission has deemed to offer an adequate level of data protection on the basis of </w:t>
      </w:r>
      <w:r w:rsidRPr="00CB2492">
        <w:rPr>
          <w:rFonts w:cs="Arial"/>
          <w:color w:val="000000"/>
        </w:rPr>
        <w:t>Article 45 Regulation (EU) 2016/649. The Processor shall check the prevailing adequacy decisions approved by the European Commission at the time the End User has applied for the Data. If an End User is based in a country outside of the European Economic Area in respect of which the European Commission has not adopted an adequacy decision at the time the End User has applied for the Data, the Processor shall not transfer the Data to the End User and shall refer the request to the Controller. The Controller shall be solely responsible for determining whether the Data can be sent to an End User in a country without an adequacy decision and, where the Controller has decided to do so, for entering into the appropriate contractual arrangements with that End User</w:t>
      </w:r>
      <w:bookmarkEnd w:id="34"/>
      <w:r w:rsidRPr="00CB2492">
        <w:rPr>
          <w:rFonts w:eastAsia="SimSun"/>
          <w:lang w:val="en-GB" w:eastAsia="en-US" w:bidi="ar-SA"/>
        </w:rPr>
        <w:t>;</w:t>
      </w:r>
    </w:p>
    <w:p w14:paraId="5BB1B433" w14:textId="77777777"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bookmarkStart w:id="35" w:name="_Toc504492078"/>
      <w:r w:rsidRPr="00416226">
        <w:rPr>
          <w:rFonts w:eastAsia="SimSun"/>
          <w:lang w:val="en-GB" w:eastAsia="en-US" w:bidi="ar-SA"/>
        </w:rPr>
        <w:t>it shall take all steps reasonably required to ensure that the Data is accurately recorded and kept up to date;</w:t>
      </w:r>
      <w:bookmarkEnd w:id="35"/>
      <w:r w:rsidRPr="00416226">
        <w:rPr>
          <w:rFonts w:eastAsia="SimSun"/>
          <w:lang w:val="en-GB" w:eastAsia="en-US" w:bidi="ar-SA"/>
        </w:rPr>
        <w:t xml:space="preserve"> </w:t>
      </w:r>
    </w:p>
    <w:p w14:paraId="4B5AF6BF" w14:textId="30696F73"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bookmarkStart w:id="36" w:name="_Toc504492080"/>
      <w:r w:rsidRPr="00416226">
        <w:rPr>
          <w:rFonts w:eastAsia="SimSun"/>
          <w:lang w:val="en-GB" w:eastAsia="en-US" w:bidi="ar-SA"/>
        </w:rPr>
        <w:t>it shall not p</w:t>
      </w:r>
      <w:r>
        <w:rPr>
          <w:rFonts w:eastAsia="SimSun"/>
          <w:lang w:val="en-GB" w:eastAsia="en-US" w:bidi="ar-SA"/>
        </w:rPr>
        <w:t xml:space="preserve">rocess the Data in </w:t>
      </w:r>
      <w:r w:rsidRPr="00416226">
        <w:rPr>
          <w:rFonts w:eastAsia="SimSun"/>
          <w:lang w:val="en-GB" w:eastAsia="en-US" w:bidi="ar-SA"/>
        </w:rPr>
        <w:t>such a way as to cause the Controller to breach any of its obligations under Data Protection L</w:t>
      </w:r>
      <w:r>
        <w:rPr>
          <w:rFonts w:eastAsia="SimSun"/>
          <w:lang w:val="en-GB" w:eastAsia="en-US" w:bidi="ar-SA"/>
        </w:rPr>
        <w:t>egislation</w:t>
      </w:r>
      <w:r w:rsidRPr="00416226">
        <w:rPr>
          <w:rFonts w:eastAsia="SimSun"/>
          <w:lang w:val="en-GB" w:eastAsia="en-US" w:bidi="ar-SA"/>
        </w:rPr>
        <w:t>; and</w:t>
      </w:r>
      <w:bookmarkEnd w:id="36"/>
    </w:p>
    <w:p w14:paraId="7BB8DEA4" w14:textId="3AEAEDC7"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bookmarkStart w:id="37" w:name="_Toc504492081"/>
      <w:r w:rsidRPr="00416226">
        <w:rPr>
          <w:rFonts w:eastAsia="SimSun"/>
          <w:lang w:val="en-GB" w:eastAsia="en-US" w:bidi="ar-SA"/>
        </w:rPr>
        <w:t>it shall</w:t>
      </w:r>
      <w:r>
        <w:rPr>
          <w:rFonts w:eastAsia="SimSun"/>
          <w:lang w:val="en-GB" w:eastAsia="en-US" w:bidi="ar-SA"/>
        </w:rPr>
        <w:t>, on reasonable notice,</w:t>
      </w:r>
      <w:r w:rsidRPr="00416226">
        <w:rPr>
          <w:rFonts w:eastAsia="SimSun"/>
          <w:lang w:val="en-GB" w:eastAsia="en-US" w:bidi="ar-SA"/>
        </w:rPr>
        <w:t xml:space="preserve"> make available to the Controller all information necessary to demonstrate its compliance with the obligations set out in Data Protection L</w:t>
      </w:r>
      <w:r>
        <w:rPr>
          <w:rFonts w:eastAsia="SimSun"/>
          <w:lang w:val="en-GB" w:eastAsia="en-US" w:bidi="ar-SA"/>
        </w:rPr>
        <w:t>egislation</w:t>
      </w:r>
      <w:r w:rsidRPr="00416226">
        <w:rPr>
          <w:rFonts w:eastAsia="SimSun"/>
          <w:lang w:val="en-GB" w:eastAsia="en-US" w:bidi="ar-SA"/>
        </w:rPr>
        <w:t xml:space="preserve"> and shall</w:t>
      </w:r>
      <w:r>
        <w:rPr>
          <w:rFonts w:eastAsia="SimSun"/>
          <w:lang w:val="en-GB" w:eastAsia="en-US" w:bidi="ar-SA"/>
        </w:rPr>
        <w:t>, on reasonable notice,</w:t>
      </w:r>
      <w:r w:rsidRPr="00416226">
        <w:rPr>
          <w:rFonts w:eastAsia="SimSun"/>
          <w:lang w:val="en-GB" w:eastAsia="en-US" w:bidi="ar-SA"/>
        </w:rPr>
        <w:t xml:space="preserve"> allow the Controller access to the Processor’s premises, Personnel and relevant records to the extent </w:t>
      </w:r>
      <w:r>
        <w:rPr>
          <w:rFonts w:eastAsia="SimSun"/>
          <w:lang w:val="en-GB" w:eastAsia="en-US" w:bidi="ar-SA"/>
        </w:rPr>
        <w:t xml:space="preserve">reasonably </w:t>
      </w:r>
      <w:r w:rsidRPr="00416226">
        <w:rPr>
          <w:rFonts w:eastAsia="SimSun"/>
          <w:lang w:val="en-GB" w:eastAsia="en-US" w:bidi="ar-SA"/>
        </w:rPr>
        <w:t>necessary to enable it to verify the Processor’s compliance with Data Protection L</w:t>
      </w:r>
      <w:r>
        <w:rPr>
          <w:rFonts w:eastAsia="SimSun"/>
          <w:lang w:val="en-GB" w:eastAsia="en-US" w:bidi="ar-SA"/>
        </w:rPr>
        <w:t>egislation</w:t>
      </w:r>
      <w:r w:rsidRPr="00416226">
        <w:rPr>
          <w:rFonts w:eastAsia="SimSun"/>
          <w:lang w:val="en-GB" w:eastAsia="en-US" w:bidi="ar-SA"/>
        </w:rPr>
        <w:t xml:space="preserve"> and its obligations under this </w:t>
      </w:r>
      <w:r w:rsidRPr="00416226">
        <w:rPr>
          <w:rFonts w:eastAsia="SimSun"/>
          <w:lang w:val="en-GB" w:eastAsia="en-US" w:bidi="ar-SA"/>
        </w:rPr>
        <w:fldChar w:fldCharType="begin"/>
      </w:r>
      <w:r w:rsidRPr="00416226">
        <w:rPr>
          <w:rFonts w:eastAsia="SimSun"/>
          <w:lang w:val="en-GB" w:eastAsia="en-US" w:bidi="ar-SA"/>
        </w:rPr>
        <w:instrText xml:space="preserve"> REF _Ref528943153 \r \h  \* MERGEFORMAT </w:instrText>
      </w:r>
      <w:r w:rsidRPr="00416226">
        <w:rPr>
          <w:rFonts w:eastAsia="SimSun"/>
          <w:lang w:val="en-GB" w:eastAsia="en-US" w:bidi="ar-SA"/>
        </w:rPr>
      </w:r>
      <w:r w:rsidRPr="00416226">
        <w:rPr>
          <w:rFonts w:eastAsia="SimSun"/>
          <w:lang w:val="en-GB" w:eastAsia="en-US" w:bidi="ar-SA"/>
        </w:rPr>
        <w:fldChar w:fldCharType="separate"/>
      </w:r>
      <w:r>
        <w:rPr>
          <w:rFonts w:eastAsia="SimSun"/>
          <w:lang w:val="en-GB" w:eastAsia="en-US" w:bidi="ar-SA"/>
        </w:rPr>
        <w:t>Appendix 3</w:t>
      </w:r>
      <w:r w:rsidRPr="00416226">
        <w:rPr>
          <w:rFonts w:eastAsia="SimSun"/>
          <w:lang w:val="en-GB" w:eastAsia="en-US" w:bidi="ar-SA"/>
        </w:rPr>
        <w:fldChar w:fldCharType="end"/>
      </w:r>
      <w:r w:rsidRPr="00416226">
        <w:rPr>
          <w:rFonts w:eastAsia="SimSun"/>
          <w:lang w:val="en-GB" w:eastAsia="en-US" w:bidi="ar-SA"/>
        </w:rPr>
        <w:t>.</w:t>
      </w:r>
      <w:bookmarkEnd w:id="37"/>
    </w:p>
    <w:p w14:paraId="74FD9787" w14:textId="77777777" w:rsidR="00891646" w:rsidRDefault="00891646" w:rsidP="00E97B29">
      <w:pPr>
        <w:keepNext/>
        <w:spacing w:after="0" w:line="300" w:lineRule="atLeast"/>
        <w:ind w:left="720" w:right="-22"/>
        <w:outlineLvl w:val="0"/>
        <w:rPr>
          <w:rFonts w:eastAsia="SimSun"/>
          <w:b/>
          <w:kern w:val="28"/>
          <w:lang w:eastAsia="en-US" w:bidi="ar-SA"/>
        </w:rPr>
      </w:pPr>
      <w:bookmarkStart w:id="38" w:name="_Toc388448602"/>
      <w:bookmarkStart w:id="39" w:name="_Ref495054625"/>
      <w:bookmarkStart w:id="40" w:name="_Toc504492086"/>
      <w:bookmarkStart w:id="41" w:name="_Toc510038514"/>
      <w:bookmarkStart w:id="42" w:name="_Toc529431851"/>
      <w:bookmarkStart w:id="43" w:name="_Toc529435367"/>
    </w:p>
    <w:p w14:paraId="7E4230EF" w14:textId="622D0AA0" w:rsidR="00891646" w:rsidRPr="00416226" w:rsidRDefault="00000000" w:rsidP="00E97B29">
      <w:pPr>
        <w:keepNext/>
        <w:numPr>
          <w:ilvl w:val="0"/>
          <w:numId w:val="19"/>
        </w:numPr>
        <w:spacing w:after="0" w:line="300" w:lineRule="atLeast"/>
        <w:ind w:right="-22"/>
        <w:outlineLvl w:val="0"/>
        <w:rPr>
          <w:rFonts w:eastAsia="SimSun"/>
          <w:b/>
          <w:kern w:val="28"/>
          <w:lang w:eastAsia="en-US" w:bidi="ar-SA"/>
        </w:rPr>
      </w:pPr>
      <w:r w:rsidRPr="00416226">
        <w:rPr>
          <w:rFonts w:eastAsia="SimSun"/>
          <w:b/>
          <w:kern w:val="28"/>
          <w:lang w:eastAsia="en-US" w:bidi="ar-SA"/>
        </w:rPr>
        <w:t>Security</w:t>
      </w:r>
      <w:bookmarkEnd w:id="38"/>
      <w:bookmarkEnd w:id="39"/>
      <w:bookmarkEnd w:id="40"/>
      <w:bookmarkEnd w:id="41"/>
      <w:bookmarkEnd w:id="42"/>
      <w:bookmarkEnd w:id="43"/>
    </w:p>
    <w:p w14:paraId="4C5C4EAA" w14:textId="77777777" w:rsidR="00891646" w:rsidRPr="00416226" w:rsidRDefault="00000000" w:rsidP="00E97B29">
      <w:pPr>
        <w:spacing w:after="0" w:line="300" w:lineRule="atLeast"/>
        <w:ind w:left="720" w:right="-22"/>
        <w:jc w:val="both"/>
        <w:rPr>
          <w:rFonts w:eastAsia="SimSun"/>
          <w:lang w:val="en-GB" w:eastAsia="en-US" w:bidi="ar-SA"/>
        </w:rPr>
      </w:pPr>
      <w:bookmarkStart w:id="44" w:name="_Toc504492087"/>
      <w:r w:rsidRPr="00416226">
        <w:rPr>
          <w:rFonts w:eastAsia="SimSun"/>
          <w:lang w:val="en-GB" w:eastAsia="en-US" w:bidi="ar-SA"/>
        </w:rPr>
        <w:t>The Processor shall implement appropriate security measures to prevent accidental or unauthorised, loss, destruction, damage, alteration, disclosure or unlawful or unauthorised access to any Data in the custody of the Processor, and the Processor shall ensure that its Personnel are aware of and comply with those measures.</w:t>
      </w:r>
      <w:bookmarkEnd w:id="44"/>
    </w:p>
    <w:p w14:paraId="226FD5FA" w14:textId="77777777" w:rsidR="00891646" w:rsidRDefault="00891646" w:rsidP="00E97B29">
      <w:pPr>
        <w:keepNext/>
        <w:spacing w:after="0" w:line="300" w:lineRule="atLeast"/>
        <w:ind w:left="720" w:right="-22"/>
        <w:outlineLvl w:val="0"/>
        <w:rPr>
          <w:rFonts w:eastAsia="SimSun"/>
          <w:b/>
          <w:kern w:val="28"/>
          <w:lang w:eastAsia="en-US" w:bidi="ar-SA"/>
        </w:rPr>
      </w:pPr>
      <w:bookmarkStart w:id="45" w:name="_Toc388448603"/>
      <w:bookmarkStart w:id="46" w:name="_Toc504492089"/>
      <w:bookmarkStart w:id="47" w:name="_Ref504494269"/>
      <w:bookmarkStart w:id="48" w:name="_Ref504549189"/>
      <w:bookmarkStart w:id="49" w:name="_Toc510038515"/>
      <w:bookmarkStart w:id="50" w:name="_Toc529431852"/>
      <w:bookmarkStart w:id="51" w:name="_Toc529435368"/>
    </w:p>
    <w:p w14:paraId="0C42A3C2" w14:textId="3FAB1C77" w:rsidR="00891646" w:rsidRPr="00416226" w:rsidRDefault="00000000" w:rsidP="00E97B29">
      <w:pPr>
        <w:keepNext/>
        <w:numPr>
          <w:ilvl w:val="0"/>
          <w:numId w:val="19"/>
        </w:numPr>
        <w:spacing w:after="0" w:line="300" w:lineRule="atLeast"/>
        <w:ind w:right="-22"/>
        <w:outlineLvl w:val="0"/>
        <w:rPr>
          <w:rFonts w:eastAsia="SimSun"/>
          <w:b/>
          <w:kern w:val="28"/>
          <w:lang w:eastAsia="en-US" w:bidi="ar-SA"/>
        </w:rPr>
      </w:pPr>
      <w:r w:rsidRPr="00416226">
        <w:rPr>
          <w:rFonts w:eastAsia="SimSun"/>
          <w:b/>
          <w:kern w:val="28"/>
          <w:lang w:eastAsia="en-US" w:bidi="ar-SA"/>
        </w:rPr>
        <w:t>Data Breach</w:t>
      </w:r>
      <w:bookmarkEnd w:id="45"/>
      <w:bookmarkEnd w:id="46"/>
      <w:bookmarkEnd w:id="47"/>
      <w:bookmarkEnd w:id="48"/>
      <w:bookmarkEnd w:id="49"/>
      <w:bookmarkEnd w:id="50"/>
      <w:bookmarkEnd w:id="51"/>
    </w:p>
    <w:p w14:paraId="7390EE57" w14:textId="7C5ECE32" w:rsidR="00891646" w:rsidRPr="00416226" w:rsidRDefault="00000000" w:rsidP="00E97B29">
      <w:pPr>
        <w:numPr>
          <w:ilvl w:val="1"/>
          <w:numId w:val="19"/>
        </w:numPr>
        <w:spacing w:after="0" w:line="300" w:lineRule="atLeast"/>
        <w:ind w:right="-22"/>
        <w:jc w:val="both"/>
        <w:outlineLvl w:val="1"/>
        <w:rPr>
          <w:rFonts w:eastAsia="SimSun"/>
          <w:lang w:eastAsia="en-US" w:bidi="ar-SA"/>
        </w:rPr>
      </w:pPr>
      <w:bookmarkStart w:id="52" w:name="_Toc504492090"/>
      <w:r w:rsidRPr="00416226">
        <w:rPr>
          <w:rFonts w:eastAsia="SimSun"/>
          <w:b/>
          <w:lang w:val="en-GB" w:eastAsia="en-US" w:bidi="ar-SA"/>
        </w:rPr>
        <w:t>Notify Breach</w:t>
      </w:r>
      <w:r w:rsidRPr="00416226">
        <w:rPr>
          <w:rFonts w:eastAsia="SimSun"/>
          <w:lang w:val="en-GB" w:eastAsia="en-US" w:bidi="ar-SA"/>
        </w:rPr>
        <w:t xml:space="preserve">: </w:t>
      </w:r>
      <w:r w:rsidRPr="00416226">
        <w:rPr>
          <w:rFonts w:eastAsia="SimSun"/>
          <w:lang w:eastAsia="en-US" w:bidi="ar-SA"/>
        </w:rPr>
        <w:t>The Processor</w:t>
      </w:r>
      <w:r w:rsidRPr="00416226">
        <w:rPr>
          <w:rFonts w:eastAsia="SimSun"/>
          <w:lang w:val="en-GB" w:eastAsia="en-US" w:bidi="ar-SA"/>
        </w:rPr>
        <w:t xml:space="preserve"> shall </w:t>
      </w:r>
      <w:r>
        <w:rPr>
          <w:rFonts w:eastAsia="SimSun"/>
          <w:lang w:val="en-GB" w:eastAsia="en-US" w:bidi="ar-SA"/>
        </w:rPr>
        <w:t xml:space="preserve">without undue delay </w:t>
      </w:r>
      <w:r w:rsidRPr="00416226">
        <w:rPr>
          <w:rFonts w:eastAsia="SimSun"/>
          <w:lang w:val="en-GB" w:eastAsia="en-US" w:bidi="ar-SA"/>
        </w:rPr>
        <w:t xml:space="preserve">after becoming aware of it </w:t>
      </w:r>
      <w:r>
        <w:rPr>
          <w:rFonts w:eastAsia="SimSun"/>
          <w:lang w:val="en-GB" w:eastAsia="en-US" w:bidi="ar-SA"/>
        </w:rPr>
        <w:t>,</w:t>
      </w:r>
      <w:r w:rsidRPr="00416226">
        <w:rPr>
          <w:rFonts w:eastAsia="SimSun"/>
          <w:lang w:val="en-GB" w:eastAsia="en-US" w:bidi="ar-SA"/>
        </w:rPr>
        <w:t xml:space="preserve">notify the Controller of any unauthorised access to, or unauthorised use, alteration, disclosure, accidental loss or destruction of, any Data in the custody of </w:t>
      </w:r>
      <w:r w:rsidRPr="00416226">
        <w:rPr>
          <w:rFonts w:eastAsia="SimSun"/>
          <w:lang w:eastAsia="en-US" w:bidi="ar-SA"/>
        </w:rPr>
        <w:t>the Processor</w:t>
      </w:r>
      <w:r w:rsidRPr="00416226">
        <w:rPr>
          <w:rFonts w:eastAsia="SimSun"/>
          <w:lang w:val="en-GB" w:eastAsia="en-US" w:bidi="ar-SA"/>
        </w:rPr>
        <w:t xml:space="preserve"> (each a “</w:t>
      </w:r>
      <w:r w:rsidRPr="00416226">
        <w:rPr>
          <w:rFonts w:eastAsia="SimSun"/>
          <w:b/>
          <w:lang w:val="en-GB" w:eastAsia="en-US" w:bidi="ar-SA"/>
        </w:rPr>
        <w:t>data</w:t>
      </w:r>
      <w:r w:rsidRPr="00416226">
        <w:rPr>
          <w:rFonts w:eastAsia="SimSun"/>
          <w:lang w:val="en-GB" w:eastAsia="en-US" w:bidi="ar-SA"/>
        </w:rPr>
        <w:t xml:space="preserve"> </w:t>
      </w:r>
      <w:r w:rsidRPr="00416226">
        <w:rPr>
          <w:rFonts w:eastAsia="SimSun"/>
          <w:b/>
          <w:lang w:val="en-GB" w:eastAsia="en-US" w:bidi="ar-SA"/>
        </w:rPr>
        <w:t>breach</w:t>
      </w:r>
      <w:r w:rsidRPr="00416226">
        <w:rPr>
          <w:rFonts w:eastAsia="SimSun"/>
          <w:lang w:val="en-GB" w:eastAsia="en-US" w:bidi="ar-SA"/>
        </w:rPr>
        <w:t>”).</w:t>
      </w:r>
      <w:bookmarkEnd w:id="52"/>
    </w:p>
    <w:p w14:paraId="1A146789" w14:textId="37709C02" w:rsidR="00891646" w:rsidRPr="00416226" w:rsidRDefault="00000000" w:rsidP="00E97B29">
      <w:pPr>
        <w:numPr>
          <w:ilvl w:val="1"/>
          <w:numId w:val="19"/>
        </w:numPr>
        <w:spacing w:after="0" w:line="300" w:lineRule="atLeast"/>
        <w:ind w:right="-22"/>
        <w:jc w:val="both"/>
        <w:outlineLvl w:val="1"/>
        <w:rPr>
          <w:rFonts w:eastAsia="SimSun"/>
          <w:lang w:eastAsia="en-US" w:bidi="ar-SA"/>
        </w:rPr>
      </w:pPr>
      <w:bookmarkStart w:id="53" w:name="_Toc504492091"/>
      <w:r w:rsidRPr="00416226">
        <w:rPr>
          <w:rFonts w:eastAsia="SimSun"/>
          <w:b/>
          <w:lang w:eastAsia="en-US" w:bidi="ar-SA"/>
        </w:rPr>
        <w:t>Obligations in Case of Breach</w:t>
      </w:r>
      <w:r w:rsidRPr="00416226">
        <w:rPr>
          <w:rFonts w:eastAsia="SimSun"/>
          <w:lang w:eastAsia="en-US" w:bidi="ar-SA"/>
        </w:rPr>
        <w:t>: In the event of any data breach, the Processor shall:</w:t>
      </w:r>
      <w:bookmarkEnd w:id="53"/>
      <w:r w:rsidRPr="00416226">
        <w:rPr>
          <w:rFonts w:eastAsia="SimSun"/>
          <w:lang w:eastAsia="en-US" w:bidi="ar-SA"/>
        </w:rPr>
        <w:t xml:space="preserve"> </w:t>
      </w:r>
    </w:p>
    <w:p w14:paraId="1BD4A3DA" w14:textId="6A3EC51D"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bookmarkStart w:id="54" w:name="_Toc504492092"/>
      <w:r w:rsidRPr="00416226">
        <w:rPr>
          <w:rFonts w:eastAsia="SimSun"/>
          <w:lang w:val="en-GB" w:eastAsia="en-US" w:bidi="ar-SA"/>
        </w:rPr>
        <w:t>take action to investigate the cause of the data breach;</w:t>
      </w:r>
      <w:bookmarkEnd w:id="54"/>
      <w:r w:rsidRPr="00416226">
        <w:rPr>
          <w:rFonts w:eastAsia="SimSun"/>
          <w:lang w:val="en-GB" w:eastAsia="en-US" w:bidi="ar-SA"/>
        </w:rPr>
        <w:t xml:space="preserve"> </w:t>
      </w:r>
    </w:p>
    <w:p w14:paraId="479E94B2" w14:textId="02A380C9"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bookmarkStart w:id="55" w:name="_Toc504492095"/>
      <w:r>
        <w:rPr>
          <w:rFonts w:eastAsia="SimSun"/>
          <w:lang w:val="en-GB" w:eastAsia="en-US" w:bidi="ar-SA"/>
        </w:rPr>
        <w:t xml:space="preserve">give such </w:t>
      </w:r>
      <w:r w:rsidRPr="00416226">
        <w:rPr>
          <w:rFonts w:eastAsia="SimSun"/>
          <w:lang w:val="en-GB" w:eastAsia="en-US" w:bidi="ar-SA"/>
        </w:rPr>
        <w:t>assist</w:t>
      </w:r>
      <w:r>
        <w:rPr>
          <w:rFonts w:eastAsia="SimSun"/>
          <w:lang w:val="en-GB" w:eastAsia="en-US" w:bidi="ar-SA"/>
        </w:rPr>
        <w:t>ance to</w:t>
      </w:r>
      <w:r w:rsidRPr="00416226">
        <w:rPr>
          <w:rFonts w:eastAsia="SimSun"/>
          <w:lang w:val="en-GB" w:eastAsia="en-US" w:bidi="ar-SA"/>
        </w:rPr>
        <w:t xml:space="preserve"> the Controller</w:t>
      </w:r>
      <w:r>
        <w:rPr>
          <w:rFonts w:eastAsia="SimSun"/>
          <w:lang w:val="en-GB" w:eastAsia="en-US" w:bidi="ar-SA"/>
        </w:rPr>
        <w:t>, as it might reasonably requ</w:t>
      </w:r>
      <w:r w:rsidRPr="00416226">
        <w:rPr>
          <w:rFonts w:eastAsia="SimSun"/>
          <w:lang w:val="en-GB" w:eastAsia="en-US" w:bidi="ar-SA"/>
        </w:rPr>
        <w:t>i</w:t>
      </w:r>
      <w:r>
        <w:rPr>
          <w:rFonts w:eastAsia="SimSun"/>
          <w:lang w:val="en-GB" w:eastAsia="en-US" w:bidi="ar-SA"/>
        </w:rPr>
        <w:t xml:space="preserve">re, to </w:t>
      </w:r>
      <w:r w:rsidRPr="00416226">
        <w:rPr>
          <w:rFonts w:eastAsia="SimSun"/>
          <w:lang w:val="en-GB" w:eastAsia="en-US" w:bidi="ar-SA"/>
        </w:rPr>
        <w:t>comply with its obligations under Articles 32 to 36 of the GDPR.</w:t>
      </w:r>
      <w:bookmarkEnd w:id="55"/>
    </w:p>
    <w:p w14:paraId="1751314E" w14:textId="77777777" w:rsidR="00891646" w:rsidRDefault="00891646" w:rsidP="00E97B29">
      <w:pPr>
        <w:keepNext/>
        <w:spacing w:after="0" w:line="300" w:lineRule="atLeast"/>
        <w:ind w:left="720" w:right="-22"/>
        <w:outlineLvl w:val="0"/>
        <w:rPr>
          <w:rFonts w:eastAsia="SimSun"/>
          <w:b/>
          <w:kern w:val="28"/>
          <w:lang w:eastAsia="en-US" w:bidi="ar-SA"/>
        </w:rPr>
      </w:pPr>
      <w:bookmarkStart w:id="56" w:name="_Toc388448604"/>
      <w:bookmarkStart w:id="57" w:name="_Toc504492096"/>
      <w:bookmarkStart w:id="58" w:name="_Ref504494273"/>
      <w:bookmarkStart w:id="59" w:name="_Toc510038516"/>
      <w:bookmarkStart w:id="60" w:name="_Toc529431853"/>
      <w:bookmarkStart w:id="61" w:name="_Toc529435369"/>
    </w:p>
    <w:p w14:paraId="29BB5AD7" w14:textId="0B3B2E84" w:rsidR="00891646" w:rsidRPr="00416226" w:rsidRDefault="00000000" w:rsidP="00E97B29">
      <w:pPr>
        <w:keepNext/>
        <w:numPr>
          <w:ilvl w:val="0"/>
          <w:numId w:val="19"/>
        </w:numPr>
        <w:spacing w:after="0" w:line="300" w:lineRule="atLeast"/>
        <w:ind w:right="-22"/>
        <w:outlineLvl w:val="0"/>
        <w:rPr>
          <w:rFonts w:eastAsia="SimSun"/>
          <w:b/>
          <w:kern w:val="28"/>
          <w:lang w:eastAsia="en-US" w:bidi="ar-SA"/>
        </w:rPr>
      </w:pPr>
      <w:r w:rsidRPr="00416226">
        <w:rPr>
          <w:rFonts w:eastAsia="SimSun"/>
          <w:b/>
          <w:kern w:val="28"/>
          <w:lang w:eastAsia="en-US" w:bidi="ar-SA"/>
        </w:rPr>
        <w:t>Data Subject Requests</w:t>
      </w:r>
      <w:bookmarkEnd w:id="56"/>
      <w:r w:rsidRPr="00416226">
        <w:rPr>
          <w:rFonts w:eastAsia="SimSun"/>
          <w:b/>
          <w:kern w:val="28"/>
          <w:lang w:eastAsia="en-US" w:bidi="ar-SA"/>
        </w:rPr>
        <w:t xml:space="preserve"> and Complaints</w:t>
      </w:r>
      <w:bookmarkEnd w:id="57"/>
      <w:bookmarkEnd w:id="58"/>
      <w:bookmarkEnd w:id="59"/>
      <w:bookmarkEnd w:id="60"/>
      <w:bookmarkEnd w:id="61"/>
    </w:p>
    <w:p w14:paraId="1398AC58" w14:textId="2A7AB989" w:rsidR="00891646" w:rsidRPr="00416226" w:rsidRDefault="00000000" w:rsidP="00E97B29">
      <w:pPr>
        <w:numPr>
          <w:ilvl w:val="1"/>
          <w:numId w:val="19"/>
        </w:numPr>
        <w:spacing w:after="0" w:line="300" w:lineRule="atLeast"/>
        <w:ind w:right="-22"/>
        <w:jc w:val="both"/>
        <w:outlineLvl w:val="1"/>
        <w:rPr>
          <w:rFonts w:eastAsia="SimSun"/>
          <w:lang w:eastAsia="en-US" w:bidi="ar-SA"/>
        </w:rPr>
      </w:pPr>
      <w:bookmarkStart w:id="62" w:name="_Toc504492097"/>
      <w:r w:rsidRPr="00416226">
        <w:rPr>
          <w:rFonts w:eastAsia="SimSun"/>
          <w:b/>
          <w:lang w:eastAsia="en-US" w:bidi="ar-SA"/>
        </w:rPr>
        <w:t>Notification</w:t>
      </w:r>
      <w:r w:rsidRPr="00416226">
        <w:rPr>
          <w:rFonts w:eastAsia="SimSun"/>
          <w:lang w:eastAsia="en-US" w:bidi="ar-SA"/>
        </w:rPr>
        <w:t xml:space="preserve">: The Processor shall </w:t>
      </w:r>
      <w:r>
        <w:rPr>
          <w:rFonts w:eastAsia="SimSun"/>
          <w:lang w:eastAsia="en-US" w:bidi="ar-SA"/>
        </w:rPr>
        <w:t xml:space="preserve">without undue delay </w:t>
      </w:r>
      <w:r w:rsidRPr="00416226">
        <w:rPr>
          <w:rFonts w:eastAsia="SimSun"/>
          <w:lang w:eastAsia="en-US" w:bidi="ar-SA"/>
        </w:rPr>
        <w:t>notify the Controller of any request from a data subject to exercise any of his or her rights under Data Protection L</w:t>
      </w:r>
      <w:r>
        <w:rPr>
          <w:rFonts w:eastAsia="SimSun"/>
          <w:lang w:eastAsia="en-US" w:bidi="ar-SA"/>
        </w:rPr>
        <w:t>egislation</w:t>
      </w:r>
      <w:r w:rsidRPr="00416226">
        <w:rPr>
          <w:rFonts w:eastAsia="SimSun"/>
          <w:lang w:eastAsia="en-US" w:bidi="ar-SA"/>
        </w:rPr>
        <w:t xml:space="preserve"> or any complaint from any data subject.</w:t>
      </w:r>
      <w:bookmarkEnd w:id="62"/>
      <w:r w:rsidRPr="00416226">
        <w:rPr>
          <w:rFonts w:eastAsia="SimSun"/>
          <w:lang w:eastAsia="en-US" w:bidi="ar-SA"/>
        </w:rPr>
        <w:t xml:space="preserve"> </w:t>
      </w:r>
    </w:p>
    <w:p w14:paraId="63187552" w14:textId="77777777" w:rsidR="00891646" w:rsidRPr="00416226" w:rsidRDefault="00000000" w:rsidP="00E97B29">
      <w:pPr>
        <w:numPr>
          <w:ilvl w:val="1"/>
          <w:numId w:val="19"/>
        </w:numPr>
        <w:spacing w:after="0" w:line="300" w:lineRule="atLeast"/>
        <w:ind w:right="-22"/>
        <w:jc w:val="both"/>
        <w:outlineLvl w:val="1"/>
        <w:rPr>
          <w:rFonts w:eastAsia="SimSun"/>
          <w:lang w:eastAsia="en-US" w:bidi="ar-SA"/>
        </w:rPr>
      </w:pPr>
      <w:bookmarkStart w:id="63" w:name="_Toc504492098"/>
      <w:r w:rsidRPr="00416226">
        <w:rPr>
          <w:rFonts w:eastAsia="SimSun"/>
          <w:b/>
          <w:lang w:eastAsia="en-US" w:bidi="ar-SA"/>
        </w:rPr>
        <w:t>No Accession</w:t>
      </w:r>
      <w:r w:rsidRPr="00416226">
        <w:rPr>
          <w:rFonts w:eastAsia="SimSun"/>
          <w:lang w:eastAsia="en-US" w:bidi="ar-SA"/>
        </w:rPr>
        <w:t>: The Processor shall not accede to any such request or deal with any complaint except on the written instructions of the Controller.</w:t>
      </w:r>
      <w:bookmarkEnd w:id="63"/>
    </w:p>
    <w:p w14:paraId="3C59C453" w14:textId="6C0A4FEE" w:rsidR="00891646" w:rsidRPr="00416226" w:rsidRDefault="00000000" w:rsidP="00E97B29">
      <w:pPr>
        <w:numPr>
          <w:ilvl w:val="1"/>
          <w:numId w:val="19"/>
        </w:numPr>
        <w:spacing w:after="0" w:line="300" w:lineRule="atLeast"/>
        <w:ind w:right="-22"/>
        <w:jc w:val="both"/>
        <w:outlineLvl w:val="1"/>
        <w:rPr>
          <w:rFonts w:eastAsia="SimSun"/>
          <w:lang w:eastAsia="en-US" w:bidi="ar-SA"/>
        </w:rPr>
      </w:pPr>
      <w:bookmarkStart w:id="64" w:name="_Toc504492099"/>
      <w:r w:rsidRPr="00416226">
        <w:rPr>
          <w:rFonts w:eastAsia="SimSun"/>
          <w:b/>
          <w:lang w:eastAsia="en-US" w:bidi="ar-SA"/>
        </w:rPr>
        <w:t>Assistance</w:t>
      </w:r>
      <w:r w:rsidRPr="00416226">
        <w:rPr>
          <w:rFonts w:eastAsia="SimSun"/>
          <w:lang w:eastAsia="en-US" w:bidi="ar-SA"/>
        </w:rPr>
        <w:t>: The Processor shall, on request by the Controller and at the Controller’s expense, and taking into account the nature of the processing, assist the Controller by appropriate technical and organisational measures, for the fulfilment of the Controller’s obligation to respond to requests for exercising the data subject’s rights under Data Protection L</w:t>
      </w:r>
      <w:r>
        <w:rPr>
          <w:rFonts w:eastAsia="SimSun"/>
          <w:lang w:eastAsia="en-US" w:bidi="ar-SA"/>
        </w:rPr>
        <w:t>egislation</w:t>
      </w:r>
      <w:r w:rsidRPr="00416226">
        <w:rPr>
          <w:rFonts w:eastAsia="SimSun"/>
          <w:lang w:eastAsia="en-US" w:bidi="ar-SA"/>
        </w:rPr>
        <w:t>.</w:t>
      </w:r>
      <w:bookmarkEnd w:id="64"/>
      <w:r w:rsidRPr="00416226">
        <w:rPr>
          <w:rFonts w:eastAsia="SimSun"/>
          <w:lang w:eastAsia="en-US" w:bidi="ar-SA"/>
        </w:rPr>
        <w:t xml:space="preserve"> </w:t>
      </w:r>
    </w:p>
    <w:p w14:paraId="6197E25F" w14:textId="77777777" w:rsidR="00891646" w:rsidRDefault="00891646" w:rsidP="00E97B29">
      <w:pPr>
        <w:keepNext/>
        <w:spacing w:after="0" w:line="300" w:lineRule="atLeast"/>
        <w:ind w:left="720" w:right="-22"/>
        <w:outlineLvl w:val="0"/>
        <w:rPr>
          <w:rFonts w:eastAsia="SimSun"/>
          <w:b/>
          <w:kern w:val="28"/>
          <w:lang w:eastAsia="en-US" w:bidi="ar-SA"/>
        </w:rPr>
      </w:pPr>
      <w:bookmarkStart w:id="65" w:name="_Toc388448605"/>
      <w:bookmarkStart w:id="66" w:name="_Toc504492100"/>
      <w:bookmarkStart w:id="67" w:name="_Ref504494279"/>
      <w:bookmarkStart w:id="68" w:name="_Toc510038517"/>
      <w:bookmarkStart w:id="69" w:name="_Toc529431854"/>
      <w:bookmarkStart w:id="70" w:name="_Toc529435370"/>
    </w:p>
    <w:p w14:paraId="5ACD6F74" w14:textId="20DD371C" w:rsidR="00891646" w:rsidRPr="00416226" w:rsidRDefault="00000000" w:rsidP="00E97B29">
      <w:pPr>
        <w:keepNext/>
        <w:numPr>
          <w:ilvl w:val="0"/>
          <w:numId w:val="19"/>
        </w:numPr>
        <w:spacing w:after="0" w:line="300" w:lineRule="atLeast"/>
        <w:ind w:right="-22"/>
        <w:outlineLvl w:val="0"/>
        <w:rPr>
          <w:rFonts w:eastAsia="SimSun"/>
          <w:b/>
          <w:kern w:val="28"/>
          <w:lang w:eastAsia="en-US" w:bidi="ar-SA"/>
        </w:rPr>
      </w:pPr>
      <w:r w:rsidRPr="00416226">
        <w:rPr>
          <w:rFonts w:eastAsia="SimSun"/>
          <w:b/>
          <w:kern w:val="28"/>
          <w:lang w:eastAsia="en-US" w:bidi="ar-SA"/>
        </w:rPr>
        <w:t>Destruction of Data</w:t>
      </w:r>
      <w:bookmarkEnd w:id="65"/>
      <w:bookmarkEnd w:id="66"/>
      <w:bookmarkEnd w:id="67"/>
      <w:bookmarkEnd w:id="68"/>
      <w:bookmarkEnd w:id="69"/>
      <w:bookmarkEnd w:id="70"/>
    </w:p>
    <w:p w14:paraId="1639A40A" w14:textId="21F70CD8" w:rsidR="00891646" w:rsidRPr="00416226" w:rsidRDefault="00000000" w:rsidP="00E97B29">
      <w:pPr>
        <w:spacing w:after="0" w:line="300" w:lineRule="atLeast"/>
        <w:ind w:left="720" w:right="-22"/>
        <w:jc w:val="both"/>
        <w:rPr>
          <w:rFonts w:eastAsia="SimSun"/>
          <w:lang w:val="en-GB" w:eastAsia="en-US" w:bidi="ar-SA"/>
        </w:rPr>
      </w:pPr>
      <w:r>
        <w:rPr>
          <w:rFonts w:eastAsia="SimSun"/>
          <w:lang w:val="en-GB" w:eastAsia="en-US" w:bidi="ar-SA"/>
        </w:rPr>
        <w:t xml:space="preserve">The Depositor acknowledges that the purpose of the Archive is to make Data permanently available to researchers for research purposes. </w:t>
      </w:r>
      <w:r w:rsidRPr="00416226">
        <w:rPr>
          <w:rFonts w:eastAsia="SimSun"/>
          <w:lang w:val="en-GB" w:eastAsia="en-US" w:bidi="ar-SA"/>
        </w:rPr>
        <w:t xml:space="preserve">Upon termination of the </w:t>
      </w:r>
      <w:r>
        <w:rPr>
          <w:rFonts w:eastAsia="SimSun"/>
          <w:lang w:val="en-GB" w:eastAsia="en-US" w:bidi="ar-SA"/>
        </w:rPr>
        <w:t>Deposit Licence,</w:t>
      </w:r>
      <w:r w:rsidRPr="00416226">
        <w:rPr>
          <w:rFonts w:eastAsia="SimSun"/>
          <w:lang w:val="en-GB" w:eastAsia="en-US" w:bidi="ar-SA"/>
        </w:rPr>
        <w:t xml:space="preserve"> the Processor shall, upon the request of the Controller, immediately destroy or return all Data and shall certify such destruction in writing to the Controller on request from time to time. </w:t>
      </w:r>
    </w:p>
    <w:p w14:paraId="591C00B2" w14:textId="77777777" w:rsidR="00891646" w:rsidRDefault="00891646" w:rsidP="00E97B29">
      <w:pPr>
        <w:keepNext/>
        <w:spacing w:after="0" w:line="300" w:lineRule="atLeast"/>
        <w:ind w:left="720" w:right="-22"/>
        <w:outlineLvl w:val="0"/>
        <w:rPr>
          <w:rFonts w:eastAsia="SimSun"/>
          <w:b/>
          <w:kern w:val="28"/>
          <w:lang w:val="en-GB" w:eastAsia="en-US" w:bidi="ar-SA"/>
        </w:rPr>
      </w:pPr>
      <w:bookmarkStart w:id="71" w:name="_Toc529431856"/>
      <w:bookmarkStart w:id="72" w:name="_Toc529435371"/>
      <w:bookmarkStart w:id="73" w:name="_Toc388448609"/>
    </w:p>
    <w:p w14:paraId="3C56C084" w14:textId="1AD42F01" w:rsidR="00891646" w:rsidRPr="00416226" w:rsidRDefault="00000000" w:rsidP="00E97B29">
      <w:pPr>
        <w:keepNext/>
        <w:numPr>
          <w:ilvl w:val="0"/>
          <w:numId w:val="19"/>
        </w:numPr>
        <w:spacing w:after="0" w:line="300" w:lineRule="atLeast"/>
        <w:ind w:right="-22"/>
        <w:outlineLvl w:val="0"/>
        <w:rPr>
          <w:rFonts w:eastAsia="SimSun"/>
          <w:b/>
          <w:kern w:val="28"/>
          <w:lang w:val="en-GB" w:eastAsia="en-US" w:bidi="ar-SA"/>
        </w:rPr>
      </w:pPr>
      <w:r w:rsidRPr="00416226">
        <w:rPr>
          <w:rFonts w:eastAsia="SimSun"/>
          <w:b/>
          <w:kern w:val="28"/>
          <w:lang w:val="en-GB" w:eastAsia="en-US" w:bidi="ar-SA"/>
        </w:rPr>
        <w:t>Warranties and Representations</w:t>
      </w:r>
      <w:bookmarkEnd w:id="71"/>
      <w:bookmarkEnd w:id="72"/>
    </w:p>
    <w:p w14:paraId="67245A39" w14:textId="5A3D332D" w:rsidR="00891646" w:rsidRPr="00416226" w:rsidRDefault="00000000" w:rsidP="00E97B29">
      <w:pPr>
        <w:numPr>
          <w:ilvl w:val="1"/>
          <w:numId w:val="19"/>
        </w:numPr>
        <w:spacing w:after="0" w:line="300" w:lineRule="atLeast"/>
        <w:ind w:right="-22"/>
        <w:jc w:val="both"/>
        <w:outlineLvl w:val="1"/>
        <w:rPr>
          <w:rFonts w:eastAsia="SimSun"/>
          <w:lang w:eastAsia="en-US" w:bidi="ar-SA"/>
        </w:rPr>
      </w:pPr>
      <w:r w:rsidRPr="00416226">
        <w:rPr>
          <w:rFonts w:eastAsia="SimSun"/>
          <w:lang w:val="en-GB" w:eastAsia="en-US" w:bidi="ar-SA"/>
        </w:rPr>
        <w:t xml:space="preserve">The Controller </w:t>
      </w:r>
      <w:bookmarkStart w:id="74" w:name="_Ref495332251"/>
      <w:bookmarkStart w:id="75" w:name="_Toc504492106"/>
      <w:bookmarkStart w:id="76" w:name="_Toc510038520"/>
      <w:r w:rsidRPr="00416226">
        <w:rPr>
          <w:rFonts w:eastAsia="SimSun"/>
          <w:lang w:eastAsia="en-US" w:bidi="ar-SA"/>
        </w:rPr>
        <w:t>represents and warrants to the Processor, on a continuing basis for the duration of th</w:t>
      </w:r>
      <w:r>
        <w:rPr>
          <w:rFonts w:eastAsia="SimSun"/>
          <w:lang w:eastAsia="en-US" w:bidi="ar-SA"/>
        </w:rPr>
        <w:t>e Deposit Licence that</w:t>
      </w:r>
      <w:r w:rsidRPr="00416226">
        <w:rPr>
          <w:rFonts w:eastAsia="SimSun"/>
          <w:lang w:eastAsia="en-US" w:bidi="ar-SA"/>
        </w:rPr>
        <w:t xml:space="preserve">: </w:t>
      </w:r>
    </w:p>
    <w:p w14:paraId="78A6277A" w14:textId="3B328307" w:rsidR="00891646" w:rsidRPr="00416226" w:rsidRDefault="00000000" w:rsidP="00E97B29">
      <w:pPr>
        <w:numPr>
          <w:ilvl w:val="2"/>
          <w:numId w:val="19"/>
        </w:numPr>
        <w:spacing w:after="0" w:line="300" w:lineRule="atLeast"/>
        <w:ind w:right="-22"/>
        <w:jc w:val="both"/>
        <w:outlineLvl w:val="2"/>
        <w:rPr>
          <w:rFonts w:eastAsia="SimSun"/>
          <w:lang w:val="en-GB" w:eastAsia="en-US" w:bidi="ar-SA"/>
        </w:rPr>
      </w:pPr>
      <w:r w:rsidRPr="00416226">
        <w:rPr>
          <w:rFonts w:eastAsia="SimSun"/>
          <w:lang w:val="en-GB" w:eastAsia="en-US" w:bidi="ar-SA"/>
        </w:rPr>
        <w:t xml:space="preserve">all consents, if required, for the processing of all the Data by the Processor in the manner contemplated by this </w:t>
      </w:r>
      <w:r>
        <w:rPr>
          <w:rFonts w:eastAsia="SimSun"/>
          <w:lang w:val="en-GB" w:eastAsia="en-US" w:bidi="ar-SA"/>
        </w:rPr>
        <w:t>Appendix 3 h</w:t>
      </w:r>
      <w:r w:rsidRPr="00416226">
        <w:rPr>
          <w:rFonts w:eastAsia="SimSun"/>
          <w:lang w:val="en-GB" w:eastAsia="en-US" w:bidi="ar-SA"/>
        </w:rPr>
        <w:t>ave been validly obtained and are in full force and effect; and</w:t>
      </w:r>
    </w:p>
    <w:p w14:paraId="19456D4E" w14:textId="2FA23070" w:rsidR="00891646" w:rsidRPr="00223218" w:rsidRDefault="00000000" w:rsidP="00E97B29">
      <w:pPr>
        <w:numPr>
          <w:ilvl w:val="2"/>
          <w:numId w:val="19"/>
        </w:numPr>
        <w:spacing w:after="0" w:line="300" w:lineRule="atLeast"/>
        <w:ind w:right="-22"/>
        <w:jc w:val="both"/>
        <w:outlineLvl w:val="2"/>
        <w:rPr>
          <w:rFonts w:eastAsia="SimSun"/>
          <w:lang w:val="en-GB" w:eastAsia="en-US" w:bidi="ar-SA"/>
        </w:rPr>
      </w:pPr>
      <w:r w:rsidRPr="00416226">
        <w:rPr>
          <w:rFonts w:eastAsia="SimSun"/>
          <w:lang w:val="en-GB" w:eastAsia="en-US" w:bidi="ar-SA"/>
        </w:rPr>
        <w:t>the Controller has complied with all of its obligations (however arising) in respect of all the Data.</w:t>
      </w:r>
    </w:p>
    <w:p w14:paraId="78E8D9B4" w14:textId="77777777" w:rsidR="00891646" w:rsidRDefault="00891646" w:rsidP="00E97B29">
      <w:pPr>
        <w:spacing w:after="0" w:line="300" w:lineRule="atLeast"/>
        <w:ind w:left="720" w:right="-22"/>
        <w:jc w:val="both"/>
        <w:outlineLvl w:val="2"/>
        <w:rPr>
          <w:rFonts w:eastAsia="SimSun"/>
          <w:b/>
          <w:bCs/>
          <w:lang w:val="en-GB" w:eastAsia="en-US" w:bidi="ar-SA"/>
        </w:rPr>
      </w:pPr>
    </w:p>
    <w:p w14:paraId="7C28F41A" w14:textId="22538382" w:rsidR="00891646" w:rsidRPr="00223218" w:rsidRDefault="00000000" w:rsidP="00E97B29">
      <w:pPr>
        <w:numPr>
          <w:ilvl w:val="0"/>
          <w:numId w:val="19"/>
        </w:numPr>
        <w:spacing w:after="0" w:line="300" w:lineRule="atLeast"/>
        <w:ind w:right="-22"/>
        <w:jc w:val="both"/>
        <w:outlineLvl w:val="2"/>
        <w:rPr>
          <w:rFonts w:eastAsia="SimSun"/>
          <w:b/>
          <w:bCs/>
          <w:lang w:val="en-GB" w:eastAsia="en-US" w:bidi="ar-SA"/>
        </w:rPr>
      </w:pPr>
      <w:r w:rsidRPr="00223218">
        <w:rPr>
          <w:rFonts w:eastAsia="SimSun"/>
          <w:b/>
          <w:bCs/>
          <w:lang w:val="en-GB" w:eastAsia="en-US" w:bidi="ar-SA"/>
        </w:rPr>
        <w:t xml:space="preserve">Liability </w:t>
      </w:r>
    </w:p>
    <w:p w14:paraId="199D74A1" w14:textId="77781CDB" w:rsidR="00891646" w:rsidRPr="00223218" w:rsidRDefault="00000000" w:rsidP="00E97B29">
      <w:pPr>
        <w:pStyle w:val="ListParagraph"/>
        <w:numPr>
          <w:ilvl w:val="1"/>
          <w:numId w:val="19"/>
        </w:numPr>
        <w:spacing w:after="0"/>
        <w:ind w:right="-22"/>
        <w:jc w:val="both"/>
      </w:pPr>
      <w:r w:rsidRPr="00223218">
        <w:t xml:space="preserve">Notwithstanding anything to the contrary in this </w:t>
      </w:r>
      <w:r>
        <w:t>Appendix 3</w:t>
      </w:r>
      <w:r w:rsidRPr="00223218">
        <w:t xml:space="preserve">, the parties agree that each party shall be liable to the other for (i) any compensation paid to a </w:t>
      </w:r>
      <w:r>
        <w:t>D</w:t>
      </w:r>
      <w:r w:rsidRPr="00223218">
        <w:t xml:space="preserve">ata </w:t>
      </w:r>
      <w:r>
        <w:t>S</w:t>
      </w:r>
      <w:r w:rsidRPr="00223218">
        <w:t xml:space="preserve">ubject as a result and to the extent of a claim under Article 82 GDPR or other government agency having jurisdiction over the provision of the services and/or (ii) any administrative fines or penalties imposed by the competent supervisory authorities under Article 83 GDPR or other government agency having jurisdiction over the provision of the services against a party, to the extent that such compensation, fine, penalty or portion thereof is allocable or attributable to such party’s infringement or violation of its responsibilities and obligations under GDPR or other applicable Data Protection Legislation.  </w:t>
      </w:r>
    </w:p>
    <w:p w14:paraId="0C2404A4" w14:textId="29DC8253" w:rsidR="00891646" w:rsidRPr="00223218" w:rsidRDefault="00000000" w:rsidP="00E97B29">
      <w:pPr>
        <w:pStyle w:val="ListParagraph"/>
        <w:numPr>
          <w:ilvl w:val="1"/>
          <w:numId w:val="19"/>
        </w:numPr>
        <w:spacing w:after="0"/>
        <w:ind w:right="-22"/>
        <w:jc w:val="both"/>
      </w:pPr>
      <w:r w:rsidRPr="00223218">
        <w:lastRenderedPageBreak/>
        <w:t>The Controller acknowledges that the Processor is reliant on the Controller for direction as to the extent to which the Processor is entitled to use and process the Personal Data. Consequently, the Processor will not be liable for any claim brought by a Data Subject arising from any action or omission by the Processor, to the extent that such action or omission resulted directly from the Controller's instructions.</w:t>
      </w:r>
    </w:p>
    <w:p w14:paraId="00AB6B1B" w14:textId="4B214E8A" w:rsidR="00891646" w:rsidRPr="00223218" w:rsidRDefault="00000000" w:rsidP="00E97B29">
      <w:pPr>
        <w:pStyle w:val="ListParagraph"/>
        <w:numPr>
          <w:ilvl w:val="1"/>
          <w:numId w:val="19"/>
        </w:numPr>
        <w:spacing w:after="0"/>
        <w:ind w:right="-22"/>
        <w:jc w:val="both"/>
      </w:pPr>
      <w:r w:rsidRPr="00223218">
        <w:rPr>
          <w:rFonts w:eastAsiaTheme="minorHAnsi"/>
        </w:rPr>
        <w:t>The Controller will indemnify the Processor against all third-party claims against the Processor with regard to the Data or the deposit thereof in the Archive, its format and/or contents (including but not limited to any claim that the Data infringes Data Protection Legislation or, infringes the intellectual property rights of a third party) or its availability for further research.</w:t>
      </w:r>
    </w:p>
    <w:p w14:paraId="1F482987" w14:textId="77777777" w:rsidR="00891646" w:rsidRPr="00223218" w:rsidRDefault="00891646" w:rsidP="00E97B29">
      <w:pPr>
        <w:pStyle w:val="ListParagraph"/>
        <w:spacing w:after="0" w:line="300" w:lineRule="atLeast"/>
        <w:ind w:right="-22"/>
        <w:jc w:val="both"/>
        <w:outlineLvl w:val="2"/>
        <w:rPr>
          <w:rFonts w:eastAsia="SimSun"/>
          <w:b/>
          <w:bCs/>
          <w:lang w:val="en-GB" w:eastAsia="en-US" w:bidi="ar-SA"/>
        </w:rPr>
      </w:pPr>
    </w:p>
    <w:p w14:paraId="467DC54F" w14:textId="77777777" w:rsidR="00891646" w:rsidRPr="00223218" w:rsidRDefault="00891646" w:rsidP="00E97B29">
      <w:pPr>
        <w:pStyle w:val="ListParagraph"/>
        <w:spacing w:after="0" w:line="300" w:lineRule="atLeast"/>
        <w:ind w:right="-22"/>
        <w:jc w:val="both"/>
        <w:outlineLvl w:val="2"/>
        <w:rPr>
          <w:rFonts w:eastAsia="SimSun"/>
          <w:lang w:val="en-GB" w:eastAsia="en-US" w:bidi="ar-SA"/>
        </w:rPr>
      </w:pPr>
    </w:p>
    <w:p w14:paraId="3A73AA89" w14:textId="77777777" w:rsidR="00891646" w:rsidRPr="00223218" w:rsidRDefault="00891646" w:rsidP="00E97B29">
      <w:pPr>
        <w:pStyle w:val="ListParagraph"/>
        <w:spacing w:after="0" w:line="300" w:lineRule="atLeast"/>
        <w:ind w:right="-22"/>
        <w:jc w:val="both"/>
        <w:outlineLvl w:val="2"/>
        <w:rPr>
          <w:rFonts w:eastAsia="SimSun"/>
          <w:lang w:val="en-GB" w:eastAsia="en-US" w:bidi="ar-SA"/>
        </w:rPr>
      </w:pPr>
    </w:p>
    <w:p w14:paraId="4244B593" w14:textId="1BD9640F" w:rsidR="00891646" w:rsidRDefault="00000000" w:rsidP="00E97B29">
      <w:pPr>
        <w:ind w:right="-22"/>
        <w:rPr>
          <w:rFonts w:cs="Arial"/>
          <w:highlight w:val="yellow"/>
        </w:rPr>
      </w:pPr>
      <w:bookmarkStart w:id="77" w:name="_Toc504492114"/>
      <w:bookmarkEnd w:id="73"/>
      <w:bookmarkEnd w:id="74"/>
      <w:bookmarkEnd w:id="75"/>
      <w:bookmarkEnd w:id="76"/>
      <w:bookmarkEnd w:id="77"/>
      <w:r>
        <w:rPr>
          <w:rFonts w:cs="Arial"/>
          <w:highlight w:val="yellow"/>
        </w:rPr>
        <w:br w:type="page"/>
      </w:r>
    </w:p>
    <w:p w14:paraId="01C5A941" w14:textId="1DCF519B" w:rsidR="00891646" w:rsidRPr="00223218" w:rsidRDefault="00000000" w:rsidP="00E97B29">
      <w:pPr>
        <w:spacing w:before="240" w:after="0" w:line="300" w:lineRule="atLeast"/>
        <w:ind w:right="-22"/>
        <w:jc w:val="center"/>
        <w:rPr>
          <w:rFonts w:eastAsia="SimSun"/>
          <w:b/>
          <w:bCs/>
          <w:u w:val="single"/>
          <w:lang w:val="en-GB" w:eastAsia="en-US" w:bidi="ar-SA"/>
        </w:rPr>
      </w:pPr>
      <w:r w:rsidRPr="00223218">
        <w:rPr>
          <w:rFonts w:eastAsia="SimSun"/>
          <w:b/>
          <w:bCs/>
          <w:u w:val="single"/>
          <w:lang w:val="en-GB" w:eastAsia="en-US" w:bidi="ar-SA"/>
        </w:rPr>
        <w:lastRenderedPageBreak/>
        <w:t>SCHEDULE 1</w:t>
      </w:r>
    </w:p>
    <w:p w14:paraId="5A8E3D37" w14:textId="77777777" w:rsidR="00891646" w:rsidRPr="00416226" w:rsidRDefault="00891646" w:rsidP="00E97B29">
      <w:pPr>
        <w:spacing w:before="240" w:after="0" w:line="300" w:lineRule="atLeast"/>
        <w:ind w:right="-22"/>
        <w:jc w:val="both"/>
        <w:rPr>
          <w:rFonts w:eastAsia="SimSun"/>
          <w:lang w:val="en-GB" w:eastAsia="en-US" w:bidi="ar-SA"/>
        </w:rPr>
      </w:pPr>
    </w:p>
    <w:tbl>
      <w:tblPr>
        <w:tblStyle w:val="LightGrid"/>
        <w:tblW w:w="0" w:type="auto"/>
        <w:shd w:val="clear" w:color="auto" w:fill="FFFFFF" w:themeFill="background1"/>
        <w:tblLook w:val="04A0" w:firstRow="1" w:lastRow="0" w:firstColumn="1" w:lastColumn="0" w:noHBand="0" w:noVBand="1"/>
      </w:tblPr>
      <w:tblGrid>
        <w:gridCol w:w="5032"/>
        <w:gridCol w:w="4140"/>
      </w:tblGrid>
      <w:tr w:rsidR="00AE7B70" w14:paraId="050CD660" w14:textId="77777777" w:rsidTr="00AE7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Borders>
              <w:top w:val="none" w:sz="0" w:space="0" w:color="auto"/>
              <w:left w:val="none" w:sz="0" w:space="0" w:color="auto"/>
              <w:bottom w:val="none" w:sz="0" w:space="0" w:color="auto"/>
              <w:right w:val="none" w:sz="0" w:space="0" w:color="auto"/>
            </w:tcBorders>
            <w:shd w:val="clear" w:color="auto" w:fill="C4BC96"/>
          </w:tcPr>
          <w:p w14:paraId="12348CDE"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Record of Processing</w:t>
            </w:r>
          </w:p>
        </w:tc>
      </w:tr>
      <w:tr w:rsidR="00AE7B70" w14:paraId="3FBFADD3" w14:textId="77777777" w:rsidTr="00AE7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tcPr>
          <w:p w14:paraId="5888DD6A"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 xml:space="preserve">Name and contact details of the Controller and where applicable the name and contact details of the Data Protection Officer </w:t>
            </w:r>
          </w:p>
          <w:p w14:paraId="15A322B9" w14:textId="77777777" w:rsidR="00891646" w:rsidRPr="00416226" w:rsidRDefault="00891646" w:rsidP="00E97B29">
            <w:pPr>
              <w:spacing w:after="240"/>
              <w:ind w:right="-22"/>
              <w:jc w:val="both"/>
              <w:rPr>
                <w:rFonts w:ascii="Calibri" w:eastAsia="Times New Roman" w:hAnsi="Calibri" w:cs="Calibri"/>
                <w:color w:val="000000"/>
                <w:lang w:val="en-US"/>
              </w:rPr>
            </w:pP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43FF99E5" w14:textId="68D71E27" w:rsidR="00891646" w:rsidRPr="00416226" w:rsidRDefault="00891646" w:rsidP="00E97B29">
            <w:pPr>
              <w:spacing w:after="240"/>
              <w:ind w:right="-2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r>
      <w:tr w:rsidR="00AE7B70" w14:paraId="4C76DE90" w14:textId="77777777" w:rsidTr="00AE7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tcPr>
          <w:p w14:paraId="377C4401"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 xml:space="preserve">The Subject Matter of the Processing </w:t>
            </w:r>
          </w:p>
          <w:p w14:paraId="3549B7BA" w14:textId="77777777" w:rsidR="00891646" w:rsidRPr="00416226" w:rsidRDefault="00891646" w:rsidP="00E97B29">
            <w:pPr>
              <w:spacing w:after="240"/>
              <w:ind w:right="-22"/>
              <w:jc w:val="both"/>
              <w:rPr>
                <w:rFonts w:ascii="Calibri" w:eastAsia="Times New Roman" w:hAnsi="Calibri" w:cs="Calibri"/>
                <w:color w:val="000000"/>
                <w:lang w:val="en-US"/>
              </w:rPr>
            </w:pP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681A1A7B" w14:textId="68C70C3A" w:rsidR="00891646" w:rsidRPr="00416226" w:rsidRDefault="00891646" w:rsidP="00E97B29">
            <w:pPr>
              <w:widowControl w:val="0"/>
              <w:autoSpaceDE w:val="0"/>
              <w:autoSpaceDN w:val="0"/>
              <w:adjustRightInd w:val="0"/>
              <w:ind w:right="-22"/>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rPr>
            </w:pPr>
          </w:p>
        </w:tc>
      </w:tr>
      <w:tr w:rsidR="00AE7B70" w14:paraId="2D78CC86" w14:textId="77777777" w:rsidTr="00AE7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tcPr>
          <w:p w14:paraId="07451A26"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The Duration of the Processing</w:t>
            </w:r>
          </w:p>
          <w:p w14:paraId="0108E37F" w14:textId="77777777" w:rsidR="00891646" w:rsidRPr="00416226" w:rsidRDefault="00891646" w:rsidP="00E97B29">
            <w:pPr>
              <w:spacing w:after="240"/>
              <w:ind w:right="-22"/>
              <w:jc w:val="both"/>
              <w:rPr>
                <w:rFonts w:ascii="Calibri" w:eastAsia="Times New Roman" w:hAnsi="Calibri" w:cs="Calibri"/>
                <w:color w:val="000000"/>
                <w:lang w:val="en-US"/>
              </w:rPr>
            </w:pP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6A432895" w14:textId="72F3F246" w:rsidR="00891646" w:rsidRPr="00416226" w:rsidRDefault="00891646" w:rsidP="00E97B29">
            <w:pPr>
              <w:spacing w:after="240"/>
              <w:ind w:right="-2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r>
      <w:tr w:rsidR="00AE7B70" w14:paraId="039DDC85" w14:textId="77777777" w:rsidTr="00AE7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tcPr>
          <w:p w14:paraId="0E4AF5D8"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The Purpose of the Processing</w:t>
            </w:r>
          </w:p>
          <w:p w14:paraId="6CC605AE" w14:textId="77777777" w:rsidR="00891646" w:rsidRPr="00416226" w:rsidRDefault="00891646" w:rsidP="00E97B29">
            <w:pPr>
              <w:spacing w:after="240"/>
              <w:ind w:right="-22"/>
              <w:jc w:val="both"/>
              <w:rPr>
                <w:rFonts w:ascii="Calibri" w:eastAsia="Times New Roman" w:hAnsi="Calibri" w:cs="Calibri"/>
                <w:color w:val="000000"/>
                <w:lang w:val="en-US"/>
              </w:rPr>
            </w:pP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03D4D67B" w14:textId="17007FE1" w:rsidR="00891646" w:rsidRPr="00145D3F" w:rsidRDefault="00000000" w:rsidP="00E97B29">
            <w:pPr>
              <w:ind w:right="-22"/>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145D3F">
              <w:rPr>
                <w:rFonts w:ascii="Calibri" w:hAnsi="Calibri" w:cs="Calibri"/>
                <w:bCs/>
              </w:rPr>
              <w:t xml:space="preserve">The Controller wishes to deposit the Data in the Processor’s Archive to be made available to researchers in the </w:t>
            </w:r>
            <w:r w:rsidRPr="00145D3F">
              <w:rPr>
                <w:highlight w:val="white"/>
              </w:rPr>
              <w:t xml:space="preserve">Designated Community </w:t>
            </w:r>
            <w:r w:rsidRPr="00145D3F">
              <w:rPr>
                <w:rFonts w:ascii="Calibri" w:hAnsi="Calibri" w:cs="Calibri"/>
              </w:rPr>
              <w:t>(“</w:t>
            </w:r>
            <w:r w:rsidRPr="00145D3F">
              <w:rPr>
                <w:rFonts w:ascii="Calibri" w:hAnsi="Calibri" w:cs="Calibri"/>
                <w:b/>
                <w:bCs/>
              </w:rPr>
              <w:t>End Users</w:t>
            </w:r>
            <w:r w:rsidRPr="00145D3F">
              <w:rPr>
                <w:rFonts w:ascii="Calibri" w:hAnsi="Calibri" w:cs="Calibri"/>
              </w:rPr>
              <w:t>”) for the purposes of conducting research</w:t>
            </w:r>
            <w:r w:rsidRPr="00145D3F">
              <w:rPr>
                <w:rFonts w:ascii="Calibri" w:hAnsi="Calibri" w:cs="Calibri"/>
                <w:bCs/>
              </w:rPr>
              <w:t xml:space="preserve"> (the “Purpose”). To achieve this, t</w:t>
            </w:r>
            <w:r w:rsidRPr="00145D3F">
              <w:rPr>
                <w:rFonts w:ascii="Calibri" w:eastAsia="Times New Roman" w:hAnsi="Calibri" w:cs="Calibri"/>
                <w:lang w:val="en-US"/>
              </w:rPr>
              <w:t>he Processor is permitted to process the Data in the following ways;</w:t>
            </w:r>
          </w:p>
          <w:p w14:paraId="1734E050" w14:textId="77777777" w:rsidR="00891646" w:rsidRPr="00145D3F" w:rsidRDefault="00000000" w:rsidP="00E97B29">
            <w:pPr>
              <w:widowControl w:val="0"/>
              <w:numPr>
                <w:ilvl w:val="0"/>
                <w:numId w:val="20"/>
              </w:numPr>
              <w:tabs>
                <w:tab w:val="left" w:pos="576"/>
                <w:tab w:val="left" w:pos="1152"/>
                <w:tab w:val="left" w:pos="1728"/>
                <w:tab w:val="left" w:pos="5760"/>
                <w:tab w:val="right" w:pos="9029"/>
              </w:tabs>
              <w:autoSpaceDE w:val="0"/>
              <w:autoSpaceDN w:val="0"/>
              <w:adjustRightInd w:val="0"/>
              <w:spacing w:after="240"/>
              <w:ind w:right="-22"/>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iCs/>
                <w:lang w:val="en-US"/>
              </w:rPr>
            </w:pPr>
            <w:r w:rsidRPr="00145D3F">
              <w:rPr>
                <w:rFonts w:ascii="Calibri" w:hAnsi="Calibri" w:cs="Calibri"/>
                <w:iCs/>
                <w:lang w:val="en-US"/>
              </w:rPr>
              <w:t>Storage of data</w:t>
            </w:r>
          </w:p>
          <w:p w14:paraId="628E164E" w14:textId="77777777" w:rsidR="00891646" w:rsidRPr="00145D3F" w:rsidRDefault="00000000" w:rsidP="00E97B29">
            <w:pPr>
              <w:widowControl w:val="0"/>
              <w:numPr>
                <w:ilvl w:val="0"/>
                <w:numId w:val="20"/>
              </w:numPr>
              <w:tabs>
                <w:tab w:val="left" w:pos="576"/>
                <w:tab w:val="left" w:pos="1152"/>
                <w:tab w:val="left" w:pos="1728"/>
                <w:tab w:val="left" w:pos="5760"/>
                <w:tab w:val="right" w:pos="9029"/>
              </w:tabs>
              <w:autoSpaceDE w:val="0"/>
              <w:autoSpaceDN w:val="0"/>
              <w:adjustRightInd w:val="0"/>
              <w:spacing w:after="240"/>
              <w:ind w:right="-22"/>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iCs/>
                <w:lang w:val="en-US"/>
              </w:rPr>
            </w:pPr>
            <w:r w:rsidRPr="00145D3F">
              <w:rPr>
                <w:rFonts w:ascii="Calibri" w:hAnsi="Calibri" w:cs="Calibri"/>
                <w:iCs/>
                <w:lang w:val="en-US"/>
              </w:rPr>
              <w:t>Transfer of data to End Users</w:t>
            </w:r>
          </w:p>
          <w:p w14:paraId="7FFAA5D8" w14:textId="0EA3B0C9" w:rsidR="00891646" w:rsidRPr="00145D3F" w:rsidRDefault="00000000" w:rsidP="00E97B29">
            <w:pPr>
              <w:widowControl w:val="0"/>
              <w:numPr>
                <w:ilvl w:val="0"/>
                <w:numId w:val="20"/>
              </w:numPr>
              <w:tabs>
                <w:tab w:val="left" w:pos="576"/>
                <w:tab w:val="left" w:pos="1152"/>
                <w:tab w:val="left" w:pos="1728"/>
                <w:tab w:val="left" w:pos="5760"/>
                <w:tab w:val="right" w:pos="9029"/>
              </w:tabs>
              <w:autoSpaceDE w:val="0"/>
              <w:autoSpaceDN w:val="0"/>
              <w:adjustRightInd w:val="0"/>
              <w:spacing w:after="240"/>
              <w:ind w:right="-22"/>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iCs/>
                <w:lang w:val="en-US"/>
              </w:rPr>
            </w:pPr>
            <w:r w:rsidRPr="00145D3F">
              <w:rPr>
                <w:rFonts w:ascii="Calibri" w:hAnsi="Calibri" w:cs="Calibri"/>
                <w:iCs/>
                <w:lang w:val="en-US"/>
              </w:rPr>
              <w:t>In relation to access from countries outside of the EEA, End Users must follow the process in accordance with clause 3 (h) of the data processing agreement.</w:t>
            </w:r>
          </w:p>
          <w:p w14:paraId="4DB944CE" w14:textId="77777777" w:rsidR="00891646" w:rsidRPr="00145D3F" w:rsidRDefault="00000000" w:rsidP="00E97B29">
            <w:pPr>
              <w:widowControl w:val="0"/>
              <w:numPr>
                <w:ilvl w:val="0"/>
                <w:numId w:val="20"/>
              </w:numPr>
              <w:tabs>
                <w:tab w:val="left" w:pos="576"/>
                <w:tab w:val="left" w:pos="1152"/>
                <w:tab w:val="left" w:pos="1728"/>
                <w:tab w:val="left" w:pos="5760"/>
                <w:tab w:val="right" w:pos="9029"/>
              </w:tabs>
              <w:autoSpaceDE w:val="0"/>
              <w:autoSpaceDN w:val="0"/>
              <w:adjustRightInd w:val="0"/>
              <w:spacing w:after="240"/>
              <w:ind w:right="-22"/>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iCs/>
                <w:lang w:val="en-US"/>
              </w:rPr>
            </w:pPr>
            <w:r w:rsidRPr="00145D3F">
              <w:rPr>
                <w:rFonts w:ascii="Calibri" w:hAnsi="Calibri" w:cs="Calibri"/>
                <w:iCs/>
                <w:lang w:val="en-US"/>
              </w:rPr>
              <w:t>Erasure of data, upon controllers request only</w:t>
            </w:r>
          </w:p>
          <w:p w14:paraId="57917E0F" w14:textId="40A46C92" w:rsidR="00891646" w:rsidRPr="00145D3F" w:rsidRDefault="00000000" w:rsidP="00E97B29">
            <w:pPr>
              <w:widowControl w:val="0"/>
              <w:numPr>
                <w:ilvl w:val="0"/>
                <w:numId w:val="20"/>
              </w:numPr>
              <w:tabs>
                <w:tab w:val="left" w:pos="576"/>
                <w:tab w:val="left" w:pos="1152"/>
                <w:tab w:val="left" w:pos="1728"/>
                <w:tab w:val="left" w:pos="5760"/>
                <w:tab w:val="right" w:pos="9029"/>
              </w:tabs>
              <w:autoSpaceDE w:val="0"/>
              <w:autoSpaceDN w:val="0"/>
              <w:adjustRightInd w:val="0"/>
              <w:spacing w:after="240"/>
              <w:ind w:right="-22"/>
              <w:contextualSpacing/>
              <w:jc w:val="both"/>
              <w:cnfStyle w:val="000000010000" w:firstRow="0" w:lastRow="0" w:firstColumn="0" w:lastColumn="0" w:oddVBand="0" w:evenVBand="0" w:oddHBand="0" w:evenHBand="1" w:firstRowFirstColumn="0" w:firstRowLastColumn="0" w:lastRowFirstColumn="0" w:lastRowLastColumn="0"/>
              <w:rPr>
                <w:rFonts w:ascii="Calibri" w:hAnsi="Calibri" w:cs="Calibri"/>
                <w:iCs/>
                <w:lang w:val="en-US"/>
              </w:rPr>
            </w:pPr>
            <w:r w:rsidRPr="00145D3F">
              <w:rPr>
                <w:rFonts w:ascii="Calibri" w:hAnsi="Calibri" w:cs="Calibri"/>
                <w:iCs/>
                <w:lang w:val="en-US"/>
              </w:rPr>
              <w:t xml:space="preserve">Destruction of </w:t>
            </w:r>
            <w:r>
              <w:rPr>
                <w:rFonts w:ascii="Calibri" w:hAnsi="Calibri" w:cs="Calibri"/>
                <w:iCs/>
                <w:lang w:val="en-US"/>
              </w:rPr>
              <w:t xml:space="preserve">deposited </w:t>
            </w:r>
            <w:r w:rsidRPr="00145D3F">
              <w:rPr>
                <w:rFonts w:ascii="Calibri" w:hAnsi="Calibri" w:cs="Calibri"/>
                <w:iCs/>
                <w:lang w:val="en-US"/>
              </w:rPr>
              <w:t>data</w:t>
            </w:r>
            <w:r>
              <w:rPr>
                <w:rFonts w:ascii="Calibri" w:hAnsi="Calibri" w:cs="Calibri"/>
                <w:iCs/>
                <w:lang w:val="en-US"/>
              </w:rPr>
              <w:t>sets</w:t>
            </w:r>
            <w:r w:rsidRPr="00145D3F">
              <w:rPr>
                <w:rFonts w:ascii="Calibri" w:hAnsi="Calibri" w:cs="Calibri"/>
                <w:iCs/>
                <w:lang w:val="en-US"/>
              </w:rPr>
              <w:t>, upon controllers request only</w:t>
            </w:r>
          </w:p>
        </w:tc>
      </w:tr>
      <w:tr w:rsidR="00AE7B70" w14:paraId="03875653" w14:textId="77777777" w:rsidTr="00AE7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shd w:val="clear" w:color="auto" w:fill="BFBFBF"/>
          </w:tcPr>
          <w:p w14:paraId="5A219057"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The Types of Personal Data Processed</w:t>
            </w:r>
          </w:p>
        </w:tc>
        <w:tc>
          <w:tcPr>
            <w:tcW w:w="4481" w:type="dxa"/>
            <w:shd w:val="clear" w:color="auto" w:fill="FFFFFF" w:themeFill="background1"/>
          </w:tcPr>
          <w:p w14:paraId="7B1C30C1" w14:textId="7AD4CB5E" w:rsidR="00891646" w:rsidRPr="00416226" w:rsidRDefault="00891646" w:rsidP="009B09A2">
            <w:pPr>
              <w:widowControl w:val="0"/>
              <w:tabs>
                <w:tab w:val="left" w:pos="576"/>
                <w:tab w:val="left" w:pos="1152"/>
                <w:tab w:val="left" w:pos="1728"/>
                <w:tab w:val="left" w:pos="5760"/>
                <w:tab w:val="right" w:pos="9029"/>
              </w:tabs>
              <w:autoSpaceDE w:val="0"/>
              <w:autoSpaceDN w:val="0"/>
              <w:adjustRightInd w:val="0"/>
              <w:spacing w:after="240"/>
              <w:ind w:left="714" w:right="-22"/>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Cs/>
                <w:color w:val="FF0000"/>
                <w:lang w:val="en-US"/>
              </w:rPr>
            </w:pPr>
          </w:p>
        </w:tc>
      </w:tr>
      <w:tr w:rsidR="00AE7B70" w14:paraId="33AA0641" w14:textId="77777777" w:rsidTr="00AE7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hideMark/>
          </w:tcPr>
          <w:p w14:paraId="7A076B84"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The Categories of Data Subjects</w:t>
            </w: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7121AB00" w14:textId="3E9D53E7" w:rsidR="00891646" w:rsidRPr="00416226" w:rsidRDefault="00891646" w:rsidP="009B09A2">
            <w:pPr>
              <w:widowControl w:val="0"/>
              <w:autoSpaceDE w:val="0"/>
              <w:autoSpaceDN w:val="0"/>
              <w:adjustRightInd w:val="0"/>
              <w:ind w:right="-22"/>
              <w:cnfStyle w:val="000000010000" w:firstRow="0" w:lastRow="0" w:firstColumn="0" w:lastColumn="0" w:oddVBand="0" w:evenVBand="0" w:oddHBand="0" w:evenHBand="1" w:firstRowFirstColumn="0" w:firstRowLastColumn="0" w:lastRowFirstColumn="0" w:lastRowLastColumn="0"/>
              <w:rPr>
                <w:rFonts w:ascii="Calibri" w:hAnsi="Calibri" w:cs="Calibri"/>
                <w:iCs/>
                <w:color w:val="000000"/>
                <w:lang w:val="en-US"/>
              </w:rPr>
            </w:pPr>
          </w:p>
        </w:tc>
      </w:tr>
      <w:tr w:rsidR="00AE7B70" w14:paraId="574B5996" w14:textId="77777777" w:rsidTr="00AE7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hideMark/>
          </w:tcPr>
          <w:p w14:paraId="1CBEAAC8"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 xml:space="preserve">Technical and Organizational Security Measures </w:t>
            </w: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0D9CE6B5" w14:textId="630B8D44" w:rsidR="00891646" w:rsidRPr="00A911B0" w:rsidRDefault="00891646" w:rsidP="009B09A2">
            <w:pPr>
              <w:pStyle w:val="NormalWeb"/>
              <w:spacing w:beforeAutospacing="0" w:after="0" w:afterAutospacing="0"/>
              <w:ind w:left="72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i/>
                <w:iCs/>
                <w:color w:val="FF0000"/>
                <w:lang w:val="en-US"/>
              </w:rPr>
            </w:pPr>
          </w:p>
        </w:tc>
      </w:tr>
      <w:tr w:rsidR="00AE7B70" w14:paraId="56A73086" w14:textId="77777777" w:rsidTr="00AE7B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tcPr>
          <w:p w14:paraId="00B8B34D"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Transfers to third parties (to be completed by the Processor if applicable)</w:t>
            </w:r>
          </w:p>
          <w:p w14:paraId="48C3425A" w14:textId="77777777" w:rsidR="00891646" w:rsidRPr="00416226" w:rsidRDefault="00891646" w:rsidP="00E97B29">
            <w:pPr>
              <w:spacing w:after="240"/>
              <w:ind w:right="-22"/>
              <w:jc w:val="both"/>
              <w:rPr>
                <w:rFonts w:ascii="Calibri" w:eastAsia="Times New Roman" w:hAnsi="Calibri" w:cs="Calibri"/>
                <w:color w:val="000000"/>
                <w:lang w:val="en-US"/>
              </w:rPr>
            </w:pP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05D54513" w14:textId="77777777" w:rsidR="00891646" w:rsidRPr="00416226" w:rsidRDefault="00000000" w:rsidP="00E97B29">
            <w:pPr>
              <w:spacing w:after="240"/>
              <w:ind w:right="-22"/>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lang w:val="en-US"/>
              </w:rPr>
            </w:pPr>
            <w:r w:rsidRPr="00416226">
              <w:rPr>
                <w:rFonts w:ascii="Calibri" w:eastAsia="Times New Roman" w:hAnsi="Calibri" w:cs="Calibri"/>
                <w:color w:val="000000"/>
                <w:lang w:val="en-US"/>
              </w:rPr>
              <w:t>Will there be any transfer to an IT service provider, cloud services, subcontractors?</w:t>
            </w:r>
          </w:p>
          <w:p w14:paraId="439F7062" w14:textId="01808968" w:rsidR="00891646" w:rsidRPr="00181C40" w:rsidRDefault="00891646" w:rsidP="00E97B29">
            <w:pPr>
              <w:spacing w:after="240"/>
              <w:ind w:right="-22"/>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000000"/>
                <w:lang w:val="en-US"/>
              </w:rPr>
            </w:pPr>
          </w:p>
        </w:tc>
      </w:tr>
      <w:tr w:rsidR="00AE7B70" w14:paraId="59CD2A4A" w14:textId="77777777" w:rsidTr="00AE7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tcPr>
          <w:p w14:paraId="66FD651C"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t>Transfers to Third Countries (to be completed by the Processor if applicable)</w:t>
            </w:r>
          </w:p>
          <w:p w14:paraId="221CDA9C" w14:textId="77777777" w:rsidR="00891646" w:rsidRPr="00416226" w:rsidRDefault="00891646" w:rsidP="00E97B29">
            <w:pPr>
              <w:spacing w:after="240"/>
              <w:ind w:right="-22"/>
              <w:jc w:val="both"/>
              <w:rPr>
                <w:rFonts w:ascii="Calibri" w:eastAsia="Times New Roman" w:hAnsi="Calibri" w:cs="Calibri"/>
                <w:color w:val="000000"/>
                <w:lang w:val="en-US"/>
              </w:rPr>
            </w:pP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47FB5AAE" w14:textId="77777777" w:rsidR="00891646" w:rsidRPr="00145D3F" w:rsidRDefault="00000000" w:rsidP="00E97B29">
            <w:pPr>
              <w:spacing w:after="240"/>
              <w:ind w:right="-2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145D3F">
              <w:rPr>
                <w:rFonts w:ascii="Calibri" w:eastAsia="Times New Roman" w:hAnsi="Calibri" w:cs="Calibri"/>
                <w:color w:val="000000"/>
                <w:lang w:val="en-US"/>
              </w:rPr>
              <w:lastRenderedPageBreak/>
              <w:t xml:space="preserve">Where applicable any transfers to third country or international organization, including the identification of that third </w:t>
            </w:r>
            <w:r w:rsidRPr="00145D3F">
              <w:rPr>
                <w:rFonts w:ascii="Calibri" w:eastAsia="Times New Roman" w:hAnsi="Calibri" w:cs="Calibri"/>
                <w:color w:val="000000"/>
                <w:lang w:val="en-US"/>
              </w:rPr>
              <w:lastRenderedPageBreak/>
              <w:t>country or international organization and the relevant condition for secure transfer:</w:t>
            </w:r>
          </w:p>
          <w:p w14:paraId="2DE321E7" w14:textId="5C6C3796" w:rsidR="009B09A2" w:rsidRPr="009B09A2" w:rsidRDefault="00000000" w:rsidP="009B09A2">
            <w:pPr>
              <w:spacing w:after="240"/>
              <w:ind w:right="-2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val="en-US"/>
              </w:rPr>
            </w:pPr>
            <w:r w:rsidRPr="00145D3F">
              <w:rPr>
                <w:rFonts w:ascii="Calibri" w:eastAsia="Times New Roman" w:hAnsi="Calibri" w:cs="Calibri"/>
                <w:color w:val="000000"/>
                <w:lang w:val="en-US"/>
              </w:rPr>
              <w:t>(adequate jurisdiction, Standard Contractual Clauses, Binding Corporate Rules, Authorization from Data Commission)</w:t>
            </w:r>
          </w:p>
          <w:p w14:paraId="7D9860F9" w14:textId="3B2415E6" w:rsidR="00891646" w:rsidRPr="00145D3F" w:rsidRDefault="00891646" w:rsidP="00E97B29">
            <w:pPr>
              <w:spacing w:after="240"/>
              <w:ind w:right="-22"/>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val="en-US"/>
              </w:rPr>
            </w:pPr>
          </w:p>
        </w:tc>
      </w:tr>
      <w:tr w:rsidR="00AE7B70" w14:paraId="143E25B7" w14:textId="77777777" w:rsidTr="00AE7B70">
        <w:trPr>
          <w:cnfStyle w:val="000000010000" w:firstRow="0" w:lastRow="0" w:firstColumn="0" w:lastColumn="0" w:oddVBand="0" w:evenVBand="0" w:oddHBand="0" w:evenHBand="1"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5579" w:type="dxa"/>
            <w:tcBorders>
              <w:top w:val="none" w:sz="0" w:space="0" w:color="auto"/>
              <w:left w:val="none" w:sz="0" w:space="0" w:color="auto"/>
              <w:bottom w:val="none" w:sz="0" w:space="0" w:color="auto"/>
              <w:right w:val="none" w:sz="0" w:space="0" w:color="auto"/>
            </w:tcBorders>
            <w:shd w:val="clear" w:color="auto" w:fill="BFBFBF"/>
          </w:tcPr>
          <w:p w14:paraId="2EDC4036" w14:textId="77777777" w:rsidR="00891646" w:rsidRPr="00416226" w:rsidRDefault="00000000" w:rsidP="00E97B29">
            <w:pPr>
              <w:spacing w:after="240"/>
              <w:ind w:right="-22"/>
              <w:jc w:val="both"/>
              <w:rPr>
                <w:rFonts w:ascii="Calibri" w:eastAsia="Times New Roman" w:hAnsi="Calibri" w:cs="Calibri"/>
                <w:color w:val="000000"/>
                <w:lang w:val="en-US"/>
              </w:rPr>
            </w:pPr>
            <w:r w:rsidRPr="00416226">
              <w:rPr>
                <w:rFonts w:ascii="Calibri" w:eastAsia="Times New Roman" w:hAnsi="Calibri" w:cs="Calibri"/>
                <w:color w:val="000000"/>
                <w:lang w:val="en-US"/>
              </w:rPr>
              <w:lastRenderedPageBreak/>
              <w:t>The Retention Periods</w:t>
            </w:r>
          </w:p>
          <w:p w14:paraId="52981D99" w14:textId="77777777" w:rsidR="00891646" w:rsidRPr="00416226" w:rsidRDefault="00891646" w:rsidP="00E97B29">
            <w:pPr>
              <w:spacing w:after="240"/>
              <w:ind w:right="-22"/>
              <w:jc w:val="both"/>
              <w:rPr>
                <w:rFonts w:ascii="Calibri" w:eastAsia="Times New Roman" w:hAnsi="Calibri" w:cs="Calibri"/>
                <w:color w:val="000000"/>
                <w:lang w:val="en-US"/>
              </w:rPr>
            </w:pPr>
          </w:p>
        </w:tc>
        <w:tc>
          <w:tcPr>
            <w:tcW w:w="4481" w:type="dxa"/>
            <w:tcBorders>
              <w:top w:val="none" w:sz="0" w:space="0" w:color="auto"/>
              <w:left w:val="none" w:sz="0" w:space="0" w:color="auto"/>
              <w:bottom w:val="none" w:sz="0" w:space="0" w:color="auto"/>
              <w:right w:val="none" w:sz="0" w:space="0" w:color="auto"/>
            </w:tcBorders>
            <w:shd w:val="clear" w:color="auto" w:fill="FFFFFF" w:themeFill="background1"/>
          </w:tcPr>
          <w:p w14:paraId="30B46973" w14:textId="7F2E3751" w:rsidR="00891646" w:rsidRPr="00416226" w:rsidRDefault="00891646" w:rsidP="00E97B29">
            <w:pPr>
              <w:spacing w:after="240"/>
              <w:ind w:right="-22"/>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lang w:val="en-US"/>
              </w:rPr>
            </w:pPr>
          </w:p>
        </w:tc>
      </w:tr>
      <w:tr w:rsidR="00AE7B70" w14:paraId="57C082D0" w14:textId="77777777" w:rsidTr="00AE7B70">
        <w:trPr>
          <w:cnfStyle w:val="000000100000" w:firstRow="0" w:lastRow="0" w:firstColumn="0" w:lastColumn="0" w:oddVBand="0" w:evenVBand="0" w:oddHBand="1"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5579" w:type="dxa"/>
            <w:shd w:val="clear" w:color="auto" w:fill="BFBFBF"/>
          </w:tcPr>
          <w:p w14:paraId="2B3C9EDB" w14:textId="6C51451A" w:rsidR="00891646" w:rsidRPr="00CA45A8" w:rsidRDefault="00000000" w:rsidP="00E97B29">
            <w:pPr>
              <w:spacing w:after="240"/>
              <w:ind w:right="-22"/>
              <w:jc w:val="both"/>
              <w:rPr>
                <w:rFonts w:eastAsia="Times New Roman"/>
                <w:color w:val="000000"/>
                <w:lang w:val="en-US"/>
              </w:rPr>
            </w:pPr>
            <w:r w:rsidRPr="00CA45A8">
              <w:rPr>
                <w:rFonts w:eastAsia="Times New Roman"/>
                <w:bCs w:val="0"/>
                <w:color w:val="000000"/>
                <w:lang w:val="en-US"/>
              </w:rPr>
              <w:t xml:space="preserve">Sub-Processors </w:t>
            </w:r>
          </w:p>
        </w:tc>
        <w:tc>
          <w:tcPr>
            <w:tcW w:w="4481" w:type="dxa"/>
            <w:shd w:val="clear" w:color="auto" w:fill="FFFFFF" w:themeFill="background1"/>
          </w:tcPr>
          <w:p w14:paraId="4FA7143F" w14:textId="2327DF3D" w:rsidR="00891646" w:rsidRPr="00416226" w:rsidRDefault="00891646" w:rsidP="00E97B29">
            <w:pPr>
              <w:spacing w:after="240"/>
              <w:ind w:right="-22"/>
              <w:jc w:val="both"/>
              <w:cnfStyle w:val="000000100000" w:firstRow="0" w:lastRow="0" w:firstColumn="0" w:lastColumn="0" w:oddVBand="0" w:evenVBand="0" w:oddHBand="1" w:evenHBand="0" w:firstRowFirstColumn="0" w:firstRowLastColumn="0" w:lastRowFirstColumn="0" w:lastRowLastColumn="0"/>
              <w:rPr>
                <w:rFonts w:eastAsia="Times New Roman"/>
                <w:color w:val="000000"/>
                <w:lang w:val="en-US"/>
              </w:rPr>
            </w:pPr>
          </w:p>
        </w:tc>
      </w:tr>
    </w:tbl>
    <w:p w14:paraId="0000012F" w14:textId="0FA94C0C" w:rsidR="00891646" w:rsidRPr="00223218" w:rsidRDefault="00891646" w:rsidP="00E97B29">
      <w:pPr>
        <w:tabs>
          <w:tab w:val="left" w:pos="2085"/>
          <w:tab w:val="center" w:pos="4513"/>
        </w:tabs>
        <w:spacing w:after="0" w:line="240" w:lineRule="auto"/>
        <w:ind w:right="-22"/>
        <w:rPr>
          <w:rFonts w:eastAsia="Verdana"/>
        </w:rPr>
      </w:pPr>
    </w:p>
    <w:sectPr w:rsidR="00891646" w:rsidRPr="00223218" w:rsidSect="009A7D34">
      <w:footerReference w:type="default" r:id="rId16"/>
      <w:footerReference w:type="first" r:id="rId17"/>
      <w:pgSz w:w="11906" w:h="16838"/>
      <w:pgMar w:top="1440" w:right="1274"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02EE" w14:textId="77777777" w:rsidR="001B18C1" w:rsidRDefault="001B18C1">
      <w:pPr>
        <w:spacing w:after="0" w:line="240" w:lineRule="auto"/>
      </w:pPr>
      <w:r>
        <w:separator/>
      </w:r>
    </w:p>
  </w:endnote>
  <w:endnote w:type="continuationSeparator" w:id="0">
    <w:p w14:paraId="624F6017" w14:textId="77777777" w:rsidR="001B18C1" w:rsidRDefault="001B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77777777" w:rsidR="00891646"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allowOverlap="1" wp14:anchorId="3266C96A" wp14:editId="2C49B177">
          <wp:simplePos x="0" y="0"/>
          <wp:positionH relativeFrom="column">
            <wp:posOffset>4636135</wp:posOffset>
          </wp:positionH>
          <wp:positionV relativeFrom="paragraph">
            <wp:posOffset>-51434</wp:posOffset>
          </wp:positionV>
          <wp:extent cx="1864995" cy="530225"/>
          <wp:effectExtent l="0" t="0" r="0" b="0"/>
          <wp:wrapNone/>
          <wp:docPr id="14" name="Picture 1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695625231" name="image2.jpg" descr="Logo&#10;&#10;Description automatically generated"/>
                  <pic:cNvPicPr/>
                </pic:nvPicPr>
                <pic:blipFill>
                  <a:blip r:embed="rId1"/>
                  <a:stretch>
                    <a:fillRect/>
                  </a:stretch>
                </pic:blipFill>
                <pic:spPr>
                  <a:xfrm>
                    <a:off x="0" y="0"/>
                    <a:ext cx="1864995" cy="530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89E" w14:textId="5ABBC460" w:rsidR="00A95D8E" w:rsidRDefault="00A95D8E">
    <w:pPr>
      <w:pStyle w:val="Footer"/>
    </w:pPr>
    <w:r>
      <w:t>ISSDA Deposit Licence Agreement for Restricted Access – Pseudonymised Datasets v.3.</w:t>
    </w:r>
    <w:r w:rsidR="00FE05A5">
      <w:t>3</w:t>
    </w:r>
    <w:r w:rsidR="00064F7D">
      <w:t>_2025.0</w:t>
    </w:r>
    <w:r w:rsidR="00FE05A5">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2D9A" w14:textId="77777777" w:rsidR="001B18C1" w:rsidRDefault="001B18C1">
      <w:pPr>
        <w:spacing w:after="0" w:line="240" w:lineRule="auto"/>
      </w:pPr>
      <w:r>
        <w:separator/>
      </w:r>
    </w:p>
  </w:footnote>
  <w:footnote w:type="continuationSeparator" w:id="0">
    <w:p w14:paraId="6F968D6A" w14:textId="77777777" w:rsidR="001B18C1" w:rsidRDefault="001B18C1">
      <w:pPr>
        <w:spacing w:after="0" w:line="240" w:lineRule="auto"/>
      </w:pPr>
      <w:r>
        <w:continuationSeparator/>
      </w:r>
    </w:p>
  </w:footnote>
  <w:footnote w:id="1">
    <w:p w14:paraId="1689324F" w14:textId="77777777" w:rsidR="00FE05A5" w:rsidRDefault="00FE05A5" w:rsidP="00FE05A5">
      <w:pPr>
        <w:pStyle w:val="FootnoteText"/>
      </w:pPr>
      <w:r>
        <w:rPr>
          <w:rStyle w:val="FootnoteReference"/>
        </w:rPr>
        <w:footnoteRef/>
      </w:r>
      <w:r>
        <w:t xml:space="preserve"> </w:t>
      </w:r>
      <w:r w:rsidRPr="00AA7815">
        <w:t xml:space="preserve">UK Data Service (2024). End User Licence Agreement. Accessed </w:t>
      </w:r>
      <w:hyperlink r:id="rId1" w:history="1">
        <w:r w:rsidRPr="00C84F48">
          <w:rPr>
            <w:rStyle w:val="Hyperlink"/>
          </w:rPr>
          <w:t>https://ukdataservice.ac.uk/app/uploads/cd137-enduserlicence.pdf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89B"/>
    <w:multiLevelType w:val="multilevel"/>
    <w:tmpl w:val="C00298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4F632E"/>
    <w:multiLevelType w:val="multilevel"/>
    <w:tmpl w:val="6D78FC4A"/>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2" w15:restartNumberingAfterBreak="0">
    <w:nsid w:val="0B777E3B"/>
    <w:multiLevelType w:val="hybridMultilevel"/>
    <w:tmpl w:val="C9DEF132"/>
    <w:lvl w:ilvl="0" w:tplc="2E62C74A">
      <w:start w:val="1"/>
      <w:numFmt w:val="bullet"/>
      <w:lvlText w:val=""/>
      <w:lvlJc w:val="left"/>
      <w:pPr>
        <w:ind w:left="720" w:hanging="360"/>
      </w:pPr>
      <w:rPr>
        <w:rFonts w:ascii="Symbol" w:hAnsi="Symbol" w:hint="default"/>
      </w:rPr>
    </w:lvl>
    <w:lvl w:ilvl="1" w:tplc="0C4AEF74">
      <w:start w:val="1"/>
      <w:numFmt w:val="bullet"/>
      <w:lvlText w:val="o"/>
      <w:lvlJc w:val="left"/>
      <w:pPr>
        <w:ind w:left="1440" w:hanging="360"/>
      </w:pPr>
      <w:rPr>
        <w:rFonts w:ascii="Courier New" w:hAnsi="Courier New" w:cs="Courier New" w:hint="default"/>
      </w:rPr>
    </w:lvl>
    <w:lvl w:ilvl="2" w:tplc="B8BEF1E2">
      <w:start w:val="1"/>
      <w:numFmt w:val="bullet"/>
      <w:lvlText w:val=""/>
      <w:lvlJc w:val="left"/>
      <w:pPr>
        <w:ind w:left="2160" w:hanging="360"/>
      </w:pPr>
      <w:rPr>
        <w:rFonts w:ascii="Wingdings" w:hAnsi="Wingdings" w:hint="default"/>
      </w:rPr>
    </w:lvl>
    <w:lvl w:ilvl="3" w:tplc="EB18B21E">
      <w:start w:val="1"/>
      <w:numFmt w:val="bullet"/>
      <w:lvlText w:val=""/>
      <w:lvlJc w:val="left"/>
      <w:pPr>
        <w:ind w:left="2880" w:hanging="360"/>
      </w:pPr>
      <w:rPr>
        <w:rFonts w:ascii="Symbol" w:hAnsi="Symbol" w:hint="default"/>
      </w:rPr>
    </w:lvl>
    <w:lvl w:ilvl="4" w:tplc="C29EC666">
      <w:start w:val="1"/>
      <w:numFmt w:val="bullet"/>
      <w:lvlText w:val="o"/>
      <w:lvlJc w:val="left"/>
      <w:pPr>
        <w:ind w:left="3600" w:hanging="360"/>
      </w:pPr>
      <w:rPr>
        <w:rFonts w:ascii="Courier New" w:hAnsi="Courier New" w:cs="Courier New" w:hint="default"/>
      </w:rPr>
    </w:lvl>
    <w:lvl w:ilvl="5" w:tplc="E6E2F38C">
      <w:start w:val="1"/>
      <w:numFmt w:val="bullet"/>
      <w:lvlText w:val=""/>
      <w:lvlJc w:val="left"/>
      <w:pPr>
        <w:ind w:left="4320" w:hanging="360"/>
      </w:pPr>
      <w:rPr>
        <w:rFonts w:ascii="Wingdings" w:hAnsi="Wingdings" w:hint="default"/>
      </w:rPr>
    </w:lvl>
    <w:lvl w:ilvl="6" w:tplc="DBAE32F0">
      <w:start w:val="1"/>
      <w:numFmt w:val="bullet"/>
      <w:lvlText w:val=""/>
      <w:lvlJc w:val="left"/>
      <w:pPr>
        <w:ind w:left="5040" w:hanging="360"/>
      </w:pPr>
      <w:rPr>
        <w:rFonts w:ascii="Symbol" w:hAnsi="Symbol" w:hint="default"/>
      </w:rPr>
    </w:lvl>
    <w:lvl w:ilvl="7" w:tplc="A1B88A74">
      <w:start w:val="1"/>
      <w:numFmt w:val="bullet"/>
      <w:lvlText w:val="o"/>
      <w:lvlJc w:val="left"/>
      <w:pPr>
        <w:ind w:left="5760" w:hanging="360"/>
      </w:pPr>
      <w:rPr>
        <w:rFonts w:ascii="Courier New" w:hAnsi="Courier New" w:cs="Courier New" w:hint="default"/>
      </w:rPr>
    </w:lvl>
    <w:lvl w:ilvl="8" w:tplc="2E6AEB1C">
      <w:start w:val="1"/>
      <w:numFmt w:val="bullet"/>
      <w:lvlText w:val=""/>
      <w:lvlJc w:val="left"/>
      <w:pPr>
        <w:ind w:left="6480" w:hanging="360"/>
      </w:pPr>
      <w:rPr>
        <w:rFonts w:ascii="Wingdings" w:hAnsi="Wingdings" w:hint="default"/>
      </w:rPr>
    </w:lvl>
  </w:abstractNum>
  <w:abstractNum w:abstractNumId="3" w15:restartNumberingAfterBreak="0">
    <w:nsid w:val="0EC07CDB"/>
    <w:multiLevelType w:val="multilevel"/>
    <w:tmpl w:val="7834D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C7FF1"/>
    <w:multiLevelType w:val="multilevel"/>
    <w:tmpl w:val="124679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1B4DEE"/>
    <w:multiLevelType w:val="multilevel"/>
    <w:tmpl w:val="D96C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A9514B"/>
    <w:multiLevelType w:val="hybridMultilevel"/>
    <w:tmpl w:val="59DA92DC"/>
    <w:lvl w:ilvl="0" w:tplc="C11CC9FC">
      <w:start w:val="1"/>
      <w:numFmt w:val="bullet"/>
      <w:lvlText w:val=""/>
      <w:lvlJc w:val="left"/>
      <w:pPr>
        <w:ind w:left="2880" w:hanging="360"/>
      </w:pPr>
      <w:rPr>
        <w:rFonts w:ascii="Symbol" w:hAnsi="Symbol" w:hint="default"/>
      </w:rPr>
    </w:lvl>
    <w:lvl w:ilvl="1" w:tplc="51A812A0" w:tentative="1">
      <w:start w:val="1"/>
      <w:numFmt w:val="bullet"/>
      <w:lvlText w:val="o"/>
      <w:lvlJc w:val="left"/>
      <w:pPr>
        <w:ind w:left="3600" w:hanging="360"/>
      </w:pPr>
      <w:rPr>
        <w:rFonts w:ascii="Courier New" w:hAnsi="Courier New" w:cs="Courier New" w:hint="default"/>
      </w:rPr>
    </w:lvl>
    <w:lvl w:ilvl="2" w:tplc="D09C8000" w:tentative="1">
      <w:start w:val="1"/>
      <w:numFmt w:val="bullet"/>
      <w:lvlText w:val=""/>
      <w:lvlJc w:val="left"/>
      <w:pPr>
        <w:ind w:left="4320" w:hanging="360"/>
      </w:pPr>
      <w:rPr>
        <w:rFonts w:ascii="Wingdings" w:hAnsi="Wingdings" w:hint="default"/>
      </w:rPr>
    </w:lvl>
    <w:lvl w:ilvl="3" w:tplc="164E12F0" w:tentative="1">
      <w:start w:val="1"/>
      <w:numFmt w:val="bullet"/>
      <w:lvlText w:val=""/>
      <w:lvlJc w:val="left"/>
      <w:pPr>
        <w:ind w:left="5040" w:hanging="360"/>
      </w:pPr>
      <w:rPr>
        <w:rFonts w:ascii="Symbol" w:hAnsi="Symbol" w:hint="default"/>
      </w:rPr>
    </w:lvl>
    <w:lvl w:ilvl="4" w:tplc="06BA5326" w:tentative="1">
      <w:start w:val="1"/>
      <w:numFmt w:val="bullet"/>
      <w:lvlText w:val="o"/>
      <w:lvlJc w:val="left"/>
      <w:pPr>
        <w:ind w:left="5760" w:hanging="360"/>
      </w:pPr>
      <w:rPr>
        <w:rFonts w:ascii="Courier New" w:hAnsi="Courier New" w:cs="Courier New" w:hint="default"/>
      </w:rPr>
    </w:lvl>
    <w:lvl w:ilvl="5" w:tplc="32E86612" w:tentative="1">
      <w:start w:val="1"/>
      <w:numFmt w:val="bullet"/>
      <w:lvlText w:val=""/>
      <w:lvlJc w:val="left"/>
      <w:pPr>
        <w:ind w:left="6480" w:hanging="360"/>
      </w:pPr>
      <w:rPr>
        <w:rFonts w:ascii="Wingdings" w:hAnsi="Wingdings" w:hint="default"/>
      </w:rPr>
    </w:lvl>
    <w:lvl w:ilvl="6" w:tplc="267E0216" w:tentative="1">
      <w:start w:val="1"/>
      <w:numFmt w:val="bullet"/>
      <w:lvlText w:val=""/>
      <w:lvlJc w:val="left"/>
      <w:pPr>
        <w:ind w:left="7200" w:hanging="360"/>
      </w:pPr>
      <w:rPr>
        <w:rFonts w:ascii="Symbol" w:hAnsi="Symbol" w:hint="default"/>
      </w:rPr>
    </w:lvl>
    <w:lvl w:ilvl="7" w:tplc="7FBE33B4" w:tentative="1">
      <w:start w:val="1"/>
      <w:numFmt w:val="bullet"/>
      <w:lvlText w:val="o"/>
      <w:lvlJc w:val="left"/>
      <w:pPr>
        <w:ind w:left="7920" w:hanging="360"/>
      </w:pPr>
      <w:rPr>
        <w:rFonts w:ascii="Courier New" w:hAnsi="Courier New" w:cs="Courier New" w:hint="default"/>
      </w:rPr>
    </w:lvl>
    <w:lvl w:ilvl="8" w:tplc="D51E9F1A" w:tentative="1">
      <w:start w:val="1"/>
      <w:numFmt w:val="bullet"/>
      <w:lvlText w:val=""/>
      <w:lvlJc w:val="left"/>
      <w:pPr>
        <w:ind w:left="8640" w:hanging="360"/>
      </w:pPr>
      <w:rPr>
        <w:rFonts w:ascii="Wingdings" w:hAnsi="Wingdings" w:hint="default"/>
      </w:rPr>
    </w:lvl>
  </w:abstractNum>
  <w:abstractNum w:abstractNumId="7" w15:restartNumberingAfterBreak="0">
    <w:nsid w:val="2BBF6BC7"/>
    <w:multiLevelType w:val="hybridMultilevel"/>
    <w:tmpl w:val="083A0364"/>
    <w:lvl w:ilvl="0" w:tplc="7384F85E">
      <w:start w:val="1"/>
      <w:numFmt w:val="bullet"/>
      <w:lvlText w:val=""/>
      <w:lvlJc w:val="left"/>
      <w:pPr>
        <w:ind w:left="720" w:hanging="360"/>
      </w:pPr>
      <w:rPr>
        <w:rFonts w:ascii="Symbol" w:hAnsi="Symbol" w:hint="default"/>
      </w:rPr>
    </w:lvl>
    <w:lvl w:ilvl="1" w:tplc="B764FC76">
      <w:start w:val="1"/>
      <w:numFmt w:val="bullet"/>
      <w:lvlText w:val="o"/>
      <w:lvlJc w:val="left"/>
      <w:pPr>
        <w:ind w:left="1440" w:hanging="360"/>
      </w:pPr>
      <w:rPr>
        <w:rFonts w:ascii="Courier New" w:hAnsi="Courier New" w:cs="Courier New" w:hint="default"/>
      </w:rPr>
    </w:lvl>
    <w:lvl w:ilvl="2" w:tplc="E758A02E">
      <w:start w:val="1"/>
      <w:numFmt w:val="bullet"/>
      <w:lvlText w:val=""/>
      <w:lvlJc w:val="left"/>
      <w:pPr>
        <w:ind w:left="2160" w:hanging="360"/>
      </w:pPr>
      <w:rPr>
        <w:rFonts w:ascii="Wingdings" w:hAnsi="Wingdings" w:hint="default"/>
      </w:rPr>
    </w:lvl>
    <w:lvl w:ilvl="3" w:tplc="A84CD910">
      <w:start w:val="1"/>
      <w:numFmt w:val="bullet"/>
      <w:lvlText w:val=""/>
      <w:lvlJc w:val="left"/>
      <w:pPr>
        <w:ind w:left="2880" w:hanging="360"/>
      </w:pPr>
      <w:rPr>
        <w:rFonts w:ascii="Symbol" w:hAnsi="Symbol" w:hint="default"/>
      </w:rPr>
    </w:lvl>
    <w:lvl w:ilvl="4" w:tplc="F8A42EFE">
      <w:start w:val="1"/>
      <w:numFmt w:val="bullet"/>
      <w:lvlText w:val="o"/>
      <w:lvlJc w:val="left"/>
      <w:pPr>
        <w:ind w:left="3600" w:hanging="360"/>
      </w:pPr>
      <w:rPr>
        <w:rFonts w:ascii="Courier New" w:hAnsi="Courier New" w:cs="Courier New" w:hint="default"/>
      </w:rPr>
    </w:lvl>
    <w:lvl w:ilvl="5" w:tplc="1BA00F60">
      <w:start w:val="1"/>
      <w:numFmt w:val="bullet"/>
      <w:lvlText w:val=""/>
      <w:lvlJc w:val="left"/>
      <w:pPr>
        <w:ind w:left="4320" w:hanging="360"/>
      </w:pPr>
      <w:rPr>
        <w:rFonts w:ascii="Wingdings" w:hAnsi="Wingdings" w:hint="default"/>
      </w:rPr>
    </w:lvl>
    <w:lvl w:ilvl="6" w:tplc="33BC3322">
      <w:start w:val="1"/>
      <w:numFmt w:val="bullet"/>
      <w:lvlText w:val=""/>
      <w:lvlJc w:val="left"/>
      <w:pPr>
        <w:ind w:left="5040" w:hanging="360"/>
      </w:pPr>
      <w:rPr>
        <w:rFonts w:ascii="Symbol" w:hAnsi="Symbol" w:hint="default"/>
      </w:rPr>
    </w:lvl>
    <w:lvl w:ilvl="7" w:tplc="F15E5910">
      <w:start w:val="1"/>
      <w:numFmt w:val="bullet"/>
      <w:lvlText w:val="o"/>
      <w:lvlJc w:val="left"/>
      <w:pPr>
        <w:ind w:left="5760" w:hanging="360"/>
      </w:pPr>
      <w:rPr>
        <w:rFonts w:ascii="Courier New" w:hAnsi="Courier New" w:cs="Courier New" w:hint="default"/>
      </w:rPr>
    </w:lvl>
    <w:lvl w:ilvl="8" w:tplc="17C2E34C">
      <w:start w:val="1"/>
      <w:numFmt w:val="bullet"/>
      <w:lvlText w:val=""/>
      <w:lvlJc w:val="left"/>
      <w:pPr>
        <w:ind w:left="6480" w:hanging="360"/>
      </w:pPr>
      <w:rPr>
        <w:rFonts w:ascii="Wingdings" w:hAnsi="Wingdings" w:hint="default"/>
      </w:rPr>
    </w:lvl>
  </w:abstractNum>
  <w:abstractNum w:abstractNumId="8" w15:restartNumberingAfterBreak="0">
    <w:nsid w:val="2E7B5064"/>
    <w:multiLevelType w:val="multilevel"/>
    <w:tmpl w:val="965019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F743406"/>
    <w:multiLevelType w:val="multilevel"/>
    <w:tmpl w:val="05DE9644"/>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4D6891"/>
    <w:multiLevelType w:val="multilevel"/>
    <w:tmpl w:val="9A02A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347882"/>
    <w:multiLevelType w:val="multilevel"/>
    <w:tmpl w:val="A7C23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3EF7B50"/>
    <w:multiLevelType w:val="hybridMultilevel"/>
    <w:tmpl w:val="7A2ED44C"/>
    <w:lvl w:ilvl="0" w:tplc="4CF84170">
      <w:start w:val="1"/>
      <w:numFmt w:val="decimalZero"/>
      <w:lvlText w:val="%1-"/>
      <w:lvlJc w:val="left"/>
      <w:pPr>
        <w:ind w:left="720" w:hanging="360"/>
      </w:pPr>
      <w:rPr>
        <w:rFonts w:hint="default"/>
      </w:rPr>
    </w:lvl>
    <w:lvl w:ilvl="1" w:tplc="BB32DF78" w:tentative="1">
      <w:start w:val="1"/>
      <w:numFmt w:val="lowerLetter"/>
      <w:lvlText w:val="%2."/>
      <w:lvlJc w:val="left"/>
      <w:pPr>
        <w:ind w:left="1440" w:hanging="360"/>
      </w:pPr>
    </w:lvl>
    <w:lvl w:ilvl="2" w:tplc="95265950" w:tentative="1">
      <w:start w:val="1"/>
      <w:numFmt w:val="lowerRoman"/>
      <w:lvlText w:val="%3."/>
      <w:lvlJc w:val="right"/>
      <w:pPr>
        <w:ind w:left="2160" w:hanging="180"/>
      </w:pPr>
    </w:lvl>
    <w:lvl w:ilvl="3" w:tplc="CE7261CE" w:tentative="1">
      <w:start w:val="1"/>
      <w:numFmt w:val="decimal"/>
      <w:lvlText w:val="%4."/>
      <w:lvlJc w:val="left"/>
      <w:pPr>
        <w:ind w:left="2880" w:hanging="360"/>
      </w:pPr>
    </w:lvl>
    <w:lvl w:ilvl="4" w:tplc="775A3EC8" w:tentative="1">
      <w:start w:val="1"/>
      <w:numFmt w:val="lowerLetter"/>
      <w:lvlText w:val="%5."/>
      <w:lvlJc w:val="left"/>
      <w:pPr>
        <w:ind w:left="3600" w:hanging="360"/>
      </w:pPr>
    </w:lvl>
    <w:lvl w:ilvl="5" w:tplc="0B062ED4" w:tentative="1">
      <w:start w:val="1"/>
      <w:numFmt w:val="lowerRoman"/>
      <w:lvlText w:val="%6."/>
      <w:lvlJc w:val="right"/>
      <w:pPr>
        <w:ind w:left="4320" w:hanging="180"/>
      </w:pPr>
    </w:lvl>
    <w:lvl w:ilvl="6" w:tplc="DFBE0854" w:tentative="1">
      <w:start w:val="1"/>
      <w:numFmt w:val="decimal"/>
      <w:lvlText w:val="%7."/>
      <w:lvlJc w:val="left"/>
      <w:pPr>
        <w:ind w:left="5040" w:hanging="360"/>
      </w:pPr>
    </w:lvl>
    <w:lvl w:ilvl="7" w:tplc="DF766F86" w:tentative="1">
      <w:start w:val="1"/>
      <w:numFmt w:val="lowerLetter"/>
      <w:lvlText w:val="%8."/>
      <w:lvlJc w:val="left"/>
      <w:pPr>
        <w:ind w:left="5760" w:hanging="360"/>
      </w:pPr>
    </w:lvl>
    <w:lvl w:ilvl="8" w:tplc="C0B2EC3A" w:tentative="1">
      <w:start w:val="1"/>
      <w:numFmt w:val="lowerRoman"/>
      <w:lvlText w:val="%9."/>
      <w:lvlJc w:val="right"/>
      <w:pPr>
        <w:ind w:left="6480" w:hanging="180"/>
      </w:pPr>
    </w:lvl>
  </w:abstractNum>
  <w:abstractNum w:abstractNumId="13" w15:restartNumberingAfterBreak="0">
    <w:nsid w:val="48327303"/>
    <w:multiLevelType w:val="multilevel"/>
    <w:tmpl w:val="397E1224"/>
    <w:lvl w:ilvl="0">
      <w:start w:val="7"/>
      <w:numFmt w:val="decimal"/>
      <w:lvlText w:val="%1"/>
      <w:lvlJc w:val="left"/>
      <w:pPr>
        <w:ind w:left="360" w:hanging="360"/>
      </w:pPr>
      <w:rPr>
        <w:rFonts w:hint="default"/>
        <w:color w:val="auto"/>
      </w:rPr>
    </w:lvl>
    <w:lvl w:ilvl="1">
      <w:start w:val="3"/>
      <w:numFmt w:val="decimal"/>
      <w:lvlText w:val="%1.%2"/>
      <w:lvlJc w:val="left"/>
      <w:pPr>
        <w:ind w:left="1110" w:hanging="360"/>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440" w:hanging="1440"/>
      </w:pPr>
      <w:rPr>
        <w:rFonts w:hint="default"/>
        <w:color w:val="auto"/>
      </w:rPr>
    </w:lvl>
  </w:abstractNum>
  <w:abstractNum w:abstractNumId="14" w15:restartNumberingAfterBreak="0">
    <w:nsid w:val="492E3CB1"/>
    <w:multiLevelType w:val="hybridMultilevel"/>
    <w:tmpl w:val="2A904850"/>
    <w:lvl w:ilvl="0" w:tplc="7C600D5A">
      <w:start w:val="1"/>
      <w:numFmt w:val="lowerLetter"/>
      <w:lvlText w:val="(%1)"/>
      <w:lvlJc w:val="left"/>
      <w:pPr>
        <w:ind w:left="720" w:hanging="360"/>
      </w:pPr>
      <w:rPr>
        <w:rFonts w:hint="default"/>
      </w:rPr>
    </w:lvl>
    <w:lvl w:ilvl="1" w:tplc="A1B63108" w:tentative="1">
      <w:start w:val="1"/>
      <w:numFmt w:val="lowerLetter"/>
      <w:lvlText w:val="%2."/>
      <w:lvlJc w:val="left"/>
      <w:pPr>
        <w:ind w:left="1440" w:hanging="360"/>
      </w:pPr>
    </w:lvl>
    <w:lvl w:ilvl="2" w:tplc="83C46428" w:tentative="1">
      <w:start w:val="1"/>
      <w:numFmt w:val="lowerRoman"/>
      <w:lvlText w:val="%3."/>
      <w:lvlJc w:val="right"/>
      <w:pPr>
        <w:ind w:left="2160" w:hanging="180"/>
      </w:pPr>
    </w:lvl>
    <w:lvl w:ilvl="3" w:tplc="D742C15A" w:tentative="1">
      <w:start w:val="1"/>
      <w:numFmt w:val="decimal"/>
      <w:lvlText w:val="%4."/>
      <w:lvlJc w:val="left"/>
      <w:pPr>
        <w:ind w:left="2880" w:hanging="360"/>
      </w:pPr>
    </w:lvl>
    <w:lvl w:ilvl="4" w:tplc="32CAF358" w:tentative="1">
      <w:start w:val="1"/>
      <w:numFmt w:val="lowerLetter"/>
      <w:lvlText w:val="%5."/>
      <w:lvlJc w:val="left"/>
      <w:pPr>
        <w:ind w:left="3600" w:hanging="360"/>
      </w:pPr>
    </w:lvl>
    <w:lvl w:ilvl="5" w:tplc="3536D436" w:tentative="1">
      <w:start w:val="1"/>
      <w:numFmt w:val="lowerRoman"/>
      <w:lvlText w:val="%6."/>
      <w:lvlJc w:val="right"/>
      <w:pPr>
        <w:ind w:left="4320" w:hanging="180"/>
      </w:pPr>
    </w:lvl>
    <w:lvl w:ilvl="6" w:tplc="CCE04C1E" w:tentative="1">
      <w:start w:val="1"/>
      <w:numFmt w:val="decimal"/>
      <w:lvlText w:val="%7."/>
      <w:lvlJc w:val="left"/>
      <w:pPr>
        <w:ind w:left="5040" w:hanging="360"/>
      </w:pPr>
    </w:lvl>
    <w:lvl w:ilvl="7" w:tplc="7AB60366" w:tentative="1">
      <w:start w:val="1"/>
      <w:numFmt w:val="lowerLetter"/>
      <w:lvlText w:val="%8."/>
      <w:lvlJc w:val="left"/>
      <w:pPr>
        <w:ind w:left="5760" w:hanging="360"/>
      </w:pPr>
    </w:lvl>
    <w:lvl w:ilvl="8" w:tplc="DF382CD6" w:tentative="1">
      <w:start w:val="1"/>
      <w:numFmt w:val="lowerRoman"/>
      <w:lvlText w:val="%9."/>
      <w:lvlJc w:val="right"/>
      <w:pPr>
        <w:ind w:left="6480" w:hanging="180"/>
      </w:pPr>
    </w:lvl>
  </w:abstractNum>
  <w:abstractNum w:abstractNumId="15" w15:restartNumberingAfterBreak="0">
    <w:nsid w:val="50353F99"/>
    <w:multiLevelType w:val="hybridMultilevel"/>
    <w:tmpl w:val="02B42468"/>
    <w:lvl w:ilvl="0" w:tplc="4B460FC8">
      <w:start w:val="1"/>
      <w:numFmt w:val="bullet"/>
      <w:lvlText w:val=""/>
      <w:lvlJc w:val="left"/>
      <w:pPr>
        <w:ind w:left="720" w:hanging="360"/>
      </w:pPr>
      <w:rPr>
        <w:rFonts w:ascii="Symbol" w:hAnsi="Symbol" w:hint="default"/>
      </w:rPr>
    </w:lvl>
    <w:lvl w:ilvl="1" w:tplc="ECC614DA">
      <w:start w:val="1"/>
      <w:numFmt w:val="bullet"/>
      <w:lvlText w:val="o"/>
      <w:lvlJc w:val="left"/>
      <w:pPr>
        <w:ind w:left="1440" w:hanging="360"/>
      </w:pPr>
      <w:rPr>
        <w:rFonts w:ascii="Courier New" w:hAnsi="Courier New" w:cs="Courier New" w:hint="default"/>
      </w:rPr>
    </w:lvl>
    <w:lvl w:ilvl="2" w:tplc="3CEA599C">
      <w:start w:val="1"/>
      <w:numFmt w:val="bullet"/>
      <w:lvlText w:val=""/>
      <w:lvlJc w:val="left"/>
      <w:pPr>
        <w:ind w:left="2160" w:hanging="360"/>
      </w:pPr>
      <w:rPr>
        <w:rFonts w:ascii="Wingdings" w:hAnsi="Wingdings" w:hint="default"/>
      </w:rPr>
    </w:lvl>
    <w:lvl w:ilvl="3" w:tplc="52CE083C">
      <w:start w:val="1"/>
      <w:numFmt w:val="bullet"/>
      <w:lvlText w:val=""/>
      <w:lvlJc w:val="left"/>
      <w:pPr>
        <w:ind w:left="2880" w:hanging="360"/>
      </w:pPr>
      <w:rPr>
        <w:rFonts w:ascii="Symbol" w:hAnsi="Symbol" w:hint="default"/>
      </w:rPr>
    </w:lvl>
    <w:lvl w:ilvl="4" w:tplc="69320A30">
      <w:start w:val="1"/>
      <w:numFmt w:val="bullet"/>
      <w:lvlText w:val="o"/>
      <w:lvlJc w:val="left"/>
      <w:pPr>
        <w:ind w:left="3600" w:hanging="360"/>
      </w:pPr>
      <w:rPr>
        <w:rFonts w:ascii="Courier New" w:hAnsi="Courier New" w:cs="Courier New" w:hint="default"/>
      </w:rPr>
    </w:lvl>
    <w:lvl w:ilvl="5" w:tplc="576071AA">
      <w:start w:val="1"/>
      <w:numFmt w:val="bullet"/>
      <w:lvlText w:val=""/>
      <w:lvlJc w:val="left"/>
      <w:pPr>
        <w:ind w:left="4320" w:hanging="360"/>
      </w:pPr>
      <w:rPr>
        <w:rFonts w:ascii="Wingdings" w:hAnsi="Wingdings" w:hint="default"/>
      </w:rPr>
    </w:lvl>
    <w:lvl w:ilvl="6" w:tplc="27042BB6">
      <w:start w:val="1"/>
      <w:numFmt w:val="bullet"/>
      <w:lvlText w:val=""/>
      <w:lvlJc w:val="left"/>
      <w:pPr>
        <w:ind w:left="5040" w:hanging="360"/>
      </w:pPr>
      <w:rPr>
        <w:rFonts w:ascii="Symbol" w:hAnsi="Symbol" w:hint="default"/>
      </w:rPr>
    </w:lvl>
    <w:lvl w:ilvl="7" w:tplc="4F96B7C4">
      <w:start w:val="1"/>
      <w:numFmt w:val="bullet"/>
      <w:lvlText w:val="o"/>
      <w:lvlJc w:val="left"/>
      <w:pPr>
        <w:ind w:left="5760" w:hanging="360"/>
      </w:pPr>
      <w:rPr>
        <w:rFonts w:ascii="Courier New" w:hAnsi="Courier New" w:cs="Courier New" w:hint="default"/>
      </w:rPr>
    </w:lvl>
    <w:lvl w:ilvl="8" w:tplc="666E1A58">
      <w:start w:val="1"/>
      <w:numFmt w:val="bullet"/>
      <w:lvlText w:val=""/>
      <w:lvlJc w:val="left"/>
      <w:pPr>
        <w:ind w:left="6480" w:hanging="360"/>
      </w:pPr>
      <w:rPr>
        <w:rFonts w:ascii="Wingdings" w:hAnsi="Wingdings" w:hint="default"/>
      </w:rPr>
    </w:lvl>
  </w:abstractNum>
  <w:abstractNum w:abstractNumId="16" w15:restartNumberingAfterBreak="0">
    <w:nsid w:val="510B6512"/>
    <w:multiLevelType w:val="hybridMultilevel"/>
    <w:tmpl w:val="22020618"/>
    <w:lvl w:ilvl="0" w:tplc="E39ED46C">
      <w:start w:val="23"/>
      <w:numFmt w:val="decimal"/>
      <w:lvlText w:val="%1."/>
      <w:lvlJc w:val="left"/>
      <w:pPr>
        <w:ind w:left="720" w:hanging="360"/>
      </w:pPr>
      <w:rPr>
        <w:rFonts w:hint="default"/>
        <w:color w:val="212121"/>
        <w:sz w:val="20"/>
      </w:rPr>
    </w:lvl>
    <w:lvl w:ilvl="1" w:tplc="DF82234E" w:tentative="1">
      <w:start w:val="1"/>
      <w:numFmt w:val="lowerLetter"/>
      <w:lvlText w:val="%2."/>
      <w:lvlJc w:val="left"/>
      <w:pPr>
        <w:ind w:left="1440" w:hanging="360"/>
      </w:pPr>
    </w:lvl>
    <w:lvl w:ilvl="2" w:tplc="ADA2D182" w:tentative="1">
      <w:start w:val="1"/>
      <w:numFmt w:val="lowerRoman"/>
      <w:lvlText w:val="%3."/>
      <w:lvlJc w:val="right"/>
      <w:pPr>
        <w:ind w:left="2160" w:hanging="180"/>
      </w:pPr>
    </w:lvl>
    <w:lvl w:ilvl="3" w:tplc="DF2890E4" w:tentative="1">
      <w:start w:val="1"/>
      <w:numFmt w:val="decimal"/>
      <w:lvlText w:val="%4."/>
      <w:lvlJc w:val="left"/>
      <w:pPr>
        <w:ind w:left="2880" w:hanging="360"/>
      </w:pPr>
    </w:lvl>
    <w:lvl w:ilvl="4" w:tplc="0128C64C" w:tentative="1">
      <w:start w:val="1"/>
      <w:numFmt w:val="lowerLetter"/>
      <w:lvlText w:val="%5."/>
      <w:lvlJc w:val="left"/>
      <w:pPr>
        <w:ind w:left="3600" w:hanging="360"/>
      </w:pPr>
    </w:lvl>
    <w:lvl w:ilvl="5" w:tplc="08C275A6" w:tentative="1">
      <w:start w:val="1"/>
      <w:numFmt w:val="lowerRoman"/>
      <w:lvlText w:val="%6."/>
      <w:lvlJc w:val="right"/>
      <w:pPr>
        <w:ind w:left="4320" w:hanging="180"/>
      </w:pPr>
    </w:lvl>
    <w:lvl w:ilvl="6" w:tplc="FFFAC1E8" w:tentative="1">
      <w:start w:val="1"/>
      <w:numFmt w:val="decimal"/>
      <w:lvlText w:val="%7."/>
      <w:lvlJc w:val="left"/>
      <w:pPr>
        <w:ind w:left="5040" w:hanging="360"/>
      </w:pPr>
    </w:lvl>
    <w:lvl w:ilvl="7" w:tplc="6248F2FA" w:tentative="1">
      <w:start w:val="1"/>
      <w:numFmt w:val="lowerLetter"/>
      <w:lvlText w:val="%8."/>
      <w:lvlJc w:val="left"/>
      <w:pPr>
        <w:ind w:left="5760" w:hanging="360"/>
      </w:pPr>
    </w:lvl>
    <w:lvl w:ilvl="8" w:tplc="09FE9E48" w:tentative="1">
      <w:start w:val="1"/>
      <w:numFmt w:val="lowerRoman"/>
      <w:lvlText w:val="%9."/>
      <w:lvlJc w:val="right"/>
      <w:pPr>
        <w:ind w:left="6480" w:hanging="180"/>
      </w:pPr>
    </w:lvl>
  </w:abstractNum>
  <w:abstractNum w:abstractNumId="17" w15:restartNumberingAfterBreak="0">
    <w:nsid w:val="522D582D"/>
    <w:multiLevelType w:val="multilevel"/>
    <w:tmpl w:val="74C62E2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73A99"/>
    <w:multiLevelType w:val="hybridMultilevel"/>
    <w:tmpl w:val="8D28C2E2"/>
    <w:lvl w:ilvl="0" w:tplc="18090001">
      <w:start w:val="1"/>
      <w:numFmt w:val="bullet"/>
      <w:lvlText w:val=""/>
      <w:lvlJc w:val="left"/>
      <w:pPr>
        <w:ind w:left="1665" w:hanging="360"/>
      </w:pPr>
      <w:rPr>
        <w:rFonts w:ascii="Symbol" w:hAnsi="Symbol" w:hint="default"/>
      </w:rPr>
    </w:lvl>
    <w:lvl w:ilvl="1" w:tplc="18090003" w:tentative="1">
      <w:start w:val="1"/>
      <w:numFmt w:val="bullet"/>
      <w:lvlText w:val="o"/>
      <w:lvlJc w:val="left"/>
      <w:pPr>
        <w:ind w:left="2385" w:hanging="360"/>
      </w:pPr>
      <w:rPr>
        <w:rFonts w:ascii="Courier New" w:hAnsi="Courier New" w:cs="Courier New" w:hint="default"/>
      </w:rPr>
    </w:lvl>
    <w:lvl w:ilvl="2" w:tplc="18090005" w:tentative="1">
      <w:start w:val="1"/>
      <w:numFmt w:val="bullet"/>
      <w:lvlText w:val=""/>
      <w:lvlJc w:val="left"/>
      <w:pPr>
        <w:ind w:left="3105" w:hanging="360"/>
      </w:pPr>
      <w:rPr>
        <w:rFonts w:ascii="Wingdings" w:hAnsi="Wingdings" w:hint="default"/>
      </w:rPr>
    </w:lvl>
    <w:lvl w:ilvl="3" w:tplc="18090001" w:tentative="1">
      <w:start w:val="1"/>
      <w:numFmt w:val="bullet"/>
      <w:lvlText w:val=""/>
      <w:lvlJc w:val="left"/>
      <w:pPr>
        <w:ind w:left="3825" w:hanging="360"/>
      </w:pPr>
      <w:rPr>
        <w:rFonts w:ascii="Symbol" w:hAnsi="Symbol" w:hint="default"/>
      </w:rPr>
    </w:lvl>
    <w:lvl w:ilvl="4" w:tplc="18090003" w:tentative="1">
      <w:start w:val="1"/>
      <w:numFmt w:val="bullet"/>
      <w:lvlText w:val="o"/>
      <w:lvlJc w:val="left"/>
      <w:pPr>
        <w:ind w:left="4545" w:hanging="360"/>
      </w:pPr>
      <w:rPr>
        <w:rFonts w:ascii="Courier New" w:hAnsi="Courier New" w:cs="Courier New" w:hint="default"/>
      </w:rPr>
    </w:lvl>
    <w:lvl w:ilvl="5" w:tplc="18090005" w:tentative="1">
      <w:start w:val="1"/>
      <w:numFmt w:val="bullet"/>
      <w:lvlText w:val=""/>
      <w:lvlJc w:val="left"/>
      <w:pPr>
        <w:ind w:left="5265" w:hanging="360"/>
      </w:pPr>
      <w:rPr>
        <w:rFonts w:ascii="Wingdings" w:hAnsi="Wingdings" w:hint="default"/>
      </w:rPr>
    </w:lvl>
    <w:lvl w:ilvl="6" w:tplc="18090001" w:tentative="1">
      <w:start w:val="1"/>
      <w:numFmt w:val="bullet"/>
      <w:lvlText w:val=""/>
      <w:lvlJc w:val="left"/>
      <w:pPr>
        <w:ind w:left="5985" w:hanging="360"/>
      </w:pPr>
      <w:rPr>
        <w:rFonts w:ascii="Symbol" w:hAnsi="Symbol" w:hint="default"/>
      </w:rPr>
    </w:lvl>
    <w:lvl w:ilvl="7" w:tplc="18090003" w:tentative="1">
      <w:start w:val="1"/>
      <w:numFmt w:val="bullet"/>
      <w:lvlText w:val="o"/>
      <w:lvlJc w:val="left"/>
      <w:pPr>
        <w:ind w:left="6705" w:hanging="360"/>
      </w:pPr>
      <w:rPr>
        <w:rFonts w:ascii="Courier New" w:hAnsi="Courier New" w:cs="Courier New" w:hint="default"/>
      </w:rPr>
    </w:lvl>
    <w:lvl w:ilvl="8" w:tplc="18090005" w:tentative="1">
      <w:start w:val="1"/>
      <w:numFmt w:val="bullet"/>
      <w:lvlText w:val=""/>
      <w:lvlJc w:val="left"/>
      <w:pPr>
        <w:ind w:left="7425" w:hanging="360"/>
      </w:pPr>
      <w:rPr>
        <w:rFonts w:ascii="Wingdings" w:hAnsi="Wingdings" w:hint="default"/>
      </w:rPr>
    </w:lvl>
  </w:abstractNum>
  <w:abstractNum w:abstractNumId="19" w15:restartNumberingAfterBreak="0">
    <w:nsid w:val="56694926"/>
    <w:multiLevelType w:val="multilevel"/>
    <w:tmpl w:val="F6DCF5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8D119D3"/>
    <w:multiLevelType w:val="multilevel"/>
    <w:tmpl w:val="C2CCC140"/>
    <w:lvl w:ilvl="0">
      <w:start w:val="12"/>
      <w:numFmt w:val="decimal"/>
      <w:lvlText w:val="%1"/>
      <w:lvlJc w:val="left"/>
      <w:pPr>
        <w:ind w:left="420" w:hanging="420"/>
      </w:pPr>
      <w:rPr>
        <w:rFonts w:ascii="Calibri" w:eastAsia="Calibri" w:hAnsi="Calibri" w:cs="Calibri"/>
      </w:rPr>
    </w:lvl>
    <w:lvl w:ilvl="1">
      <w:start w:val="1"/>
      <w:numFmt w:val="decimal"/>
      <w:lvlText w:val="%1.%2"/>
      <w:lvlJc w:val="left"/>
      <w:pPr>
        <w:ind w:left="780" w:hanging="420"/>
      </w:pPr>
      <w:rPr>
        <w:rFonts w:ascii="Calibri" w:eastAsia="Calibri" w:hAnsi="Calibri" w:cs="Calibri"/>
      </w:rPr>
    </w:lvl>
    <w:lvl w:ilvl="2">
      <w:start w:val="1"/>
      <w:numFmt w:val="decimal"/>
      <w:lvlText w:val="%1.%2.%3"/>
      <w:lvlJc w:val="left"/>
      <w:pPr>
        <w:ind w:left="1440" w:hanging="720"/>
      </w:pPr>
      <w:rPr>
        <w:rFonts w:ascii="Calibri" w:eastAsia="Calibri" w:hAnsi="Calibri" w:cs="Calibri"/>
      </w:rPr>
    </w:lvl>
    <w:lvl w:ilvl="3">
      <w:start w:val="1"/>
      <w:numFmt w:val="decimal"/>
      <w:lvlText w:val="%1.%2.%3.%4"/>
      <w:lvlJc w:val="left"/>
      <w:pPr>
        <w:ind w:left="1800" w:hanging="720"/>
      </w:pPr>
      <w:rPr>
        <w:rFonts w:ascii="Calibri" w:eastAsia="Calibri" w:hAnsi="Calibri" w:cs="Calibri"/>
      </w:rPr>
    </w:lvl>
    <w:lvl w:ilvl="4">
      <w:start w:val="1"/>
      <w:numFmt w:val="decimal"/>
      <w:lvlText w:val="%1.%2.%3.%4.%5"/>
      <w:lvlJc w:val="left"/>
      <w:pPr>
        <w:ind w:left="2520" w:hanging="1080"/>
      </w:pPr>
      <w:rPr>
        <w:rFonts w:ascii="Calibri" w:eastAsia="Calibri" w:hAnsi="Calibri" w:cs="Calibri"/>
      </w:rPr>
    </w:lvl>
    <w:lvl w:ilvl="5">
      <w:start w:val="1"/>
      <w:numFmt w:val="decimal"/>
      <w:lvlText w:val="%1.%2.%3.%4.%5.%6"/>
      <w:lvlJc w:val="left"/>
      <w:pPr>
        <w:ind w:left="2880" w:hanging="1080"/>
      </w:pPr>
      <w:rPr>
        <w:rFonts w:ascii="Calibri" w:eastAsia="Calibri" w:hAnsi="Calibri" w:cs="Calibri"/>
      </w:rPr>
    </w:lvl>
    <w:lvl w:ilvl="6">
      <w:start w:val="1"/>
      <w:numFmt w:val="decimal"/>
      <w:lvlText w:val="%1.%2.%3.%4.%5.%6.%7"/>
      <w:lvlJc w:val="left"/>
      <w:pPr>
        <w:ind w:left="3600" w:hanging="1440"/>
      </w:pPr>
      <w:rPr>
        <w:rFonts w:ascii="Calibri" w:eastAsia="Calibri" w:hAnsi="Calibri" w:cs="Calibri"/>
      </w:rPr>
    </w:lvl>
    <w:lvl w:ilvl="7">
      <w:start w:val="1"/>
      <w:numFmt w:val="decimal"/>
      <w:lvlText w:val="%1.%2.%3.%4.%5.%6.%7.%8"/>
      <w:lvlJc w:val="left"/>
      <w:pPr>
        <w:ind w:left="3960" w:hanging="1440"/>
      </w:pPr>
      <w:rPr>
        <w:rFonts w:ascii="Calibri" w:eastAsia="Calibri" w:hAnsi="Calibri" w:cs="Calibri"/>
      </w:rPr>
    </w:lvl>
    <w:lvl w:ilvl="8">
      <w:start w:val="1"/>
      <w:numFmt w:val="decimal"/>
      <w:lvlText w:val="%1.%2.%3.%4.%5.%6.%7.%8.%9"/>
      <w:lvlJc w:val="left"/>
      <w:pPr>
        <w:ind w:left="4320" w:hanging="1440"/>
      </w:pPr>
      <w:rPr>
        <w:rFonts w:ascii="Calibri" w:eastAsia="Calibri" w:hAnsi="Calibri" w:cs="Calibri"/>
      </w:rPr>
    </w:lvl>
  </w:abstractNum>
  <w:abstractNum w:abstractNumId="21" w15:restartNumberingAfterBreak="0">
    <w:nsid w:val="69732FE8"/>
    <w:multiLevelType w:val="multilevel"/>
    <w:tmpl w:val="420E72CC"/>
    <w:lvl w:ilvl="0">
      <w:start w:val="1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E558D"/>
    <w:multiLevelType w:val="hybridMultilevel"/>
    <w:tmpl w:val="346678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DE35DBE"/>
    <w:multiLevelType w:val="multilevel"/>
    <w:tmpl w:val="FBBE49B0"/>
    <w:lvl w:ilvl="0">
      <w:start w:val="1"/>
      <w:numFmt w:val="lowerLetter"/>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4" w15:restartNumberingAfterBreak="0">
    <w:nsid w:val="6F025FAA"/>
    <w:multiLevelType w:val="multilevel"/>
    <w:tmpl w:val="2ADC8974"/>
    <w:name w:val="AODef"/>
    <w:lvl w:ilvl="0">
      <w:start w:val="1"/>
      <w:numFmt w:val="none"/>
      <w:pStyle w:val="RDJDefinitions"/>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4"/>
        <w:szCs w:val="24"/>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5" w15:restartNumberingAfterBreak="0">
    <w:nsid w:val="712448AE"/>
    <w:multiLevelType w:val="multilevel"/>
    <w:tmpl w:val="DFD8F9B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71DC60BE"/>
    <w:multiLevelType w:val="multilevel"/>
    <w:tmpl w:val="2E8877D0"/>
    <w:lvl w:ilvl="0">
      <w:start w:val="1"/>
      <w:numFmt w:val="decimal"/>
      <w:lvlText w:val="%1."/>
      <w:lvlJc w:val="left"/>
      <w:pPr>
        <w:ind w:left="720" w:hanging="360"/>
      </w:pPr>
      <w:rPr>
        <w:b/>
        <w:color w:val="C00000"/>
        <w:sz w:val="32"/>
        <w:szCs w:val="32"/>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59F2D0B"/>
    <w:multiLevelType w:val="hybridMultilevel"/>
    <w:tmpl w:val="96A81E0C"/>
    <w:lvl w:ilvl="0" w:tplc="906C1EA2">
      <w:start w:val="1"/>
      <w:numFmt w:val="upperLetter"/>
      <w:lvlText w:val="%1."/>
      <w:lvlJc w:val="left"/>
      <w:pPr>
        <w:ind w:left="720" w:hanging="360"/>
      </w:pPr>
    </w:lvl>
    <w:lvl w:ilvl="1" w:tplc="990038F8" w:tentative="1">
      <w:start w:val="1"/>
      <w:numFmt w:val="lowerLetter"/>
      <w:lvlText w:val="%2."/>
      <w:lvlJc w:val="left"/>
      <w:pPr>
        <w:ind w:left="1440" w:hanging="360"/>
      </w:pPr>
    </w:lvl>
    <w:lvl w:ilvl="2" w:tplc="D1900D56" w:tentative="1">
      <w:start w:val="1"/>
      <w:numFmt w:val="lowerRoman"/>
      <w:lvlText w:val="%3."/>
      <w:lvlJc w:val="right"/>
      <w:pPr>
        <w:ind w:left="2160" w:hanging="180"/>
      </w:pPr>
    </w:lvl>
    <w:lvl w:ilvl="3" w:tplc="0BBEC710" w:tentative="1">
      <w:start w:val="1"/>
      <w:numFmt w:val="decimal"/>
      <w:lvlText w:val="%4."/>
      <w:lvlJc w:val="left"/>
      <w:pPr>
        <w:ind w:left="2880" w:hanging="360"/>
      </w:pPr>
    </w:lvl>
    <w:lvl w:ilvl="4" w:tplc="49D04766" w:tentative="1">
      <w:start w:val="1"/>
      <w:numFmt w:val="lowerLetter"/>
      <w:lvlText w:val="%5."/>
      <w:lvlJc w:val="left"/>
      <w:pPr>
        <w:ind w:left="3600" w:hanging="360"/>
      </w:pPr>
    </w:lvl>
    <w:lvl w:ilvl="5" w:tplc="920AF71A" w:tentative="1">
      <w:start w:val="1"/>
      <w:numFmt w:val="lowerRoman"/>
      <w:lvlText w:val="%6."/>
      <w:lvlJc w:val="right"/>
      <w:pPr>
        <w:ind w:left="4320" w:hanging="180"/>
      </w:pPr>
    </w:lvl>
    <w:lvl w:ilvl="6" w:tplc="2BA81AA4" w:tentative="1">
      <w:start w:val="1"/>
      <w:numFmt w:val="decimal"/>
      <w:lvlText w:val="%7."/>
      <w:lvlJc w:val="left"/>
      <w:pPr>
        <w:ind w:left="5040" w:hanging="360"/>
      </w:pPr>
    </w:lvl>
    <w:lvl w:ilvl="7" w:tplc="5DB43D8C" w:tentative="1">
      <w:start w:val="1"/>
      <w:numFmt w:val="lowerLetter"/>
      <w:lvlText w:val="%8."/>
      <w:lvlJc w:val="left"/>
      <w:pPr>
        <w:ind w:left="5760" w:hanging="360"/>
      </w:pPr>
    </w:lvl>
    <w:lvl w:ilvl="8" w:tplc="7E62F62E" w:tentative="1">
      <w:start w:val="1"/>
      <w:numFmt w:val="lowerRoman"/>
      <w:lvlText w:val="%9."/>
      <w:lvlJc w:val="right"/>
      <w:pPr>
        <w:ind w:left="6480" w:hanging="180"/>
      </w:pPr>
    </w:lvl>
  </w:abstractNum>
  <w:abstractNum w:abstractNumId="28" w15:restartNumberingAfterBreak="0">
    <w:nsid w:val="7CAD5791"/>
    <w:multiLevelType w:val="multilevel"/>
    <w:tmpl w:val="1D8AA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5665B2"/>
    <w:multiLevelType w:val="multilevel"/>
    <w:tmpl w:val="CE9CE3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3484747">
    <w:abstractNumId w:val="26"/>
  </w:num>
  <w:num w:numId="2" w16cid:durableId="444426154">
    <w:abstractNumId w:val="3"/>
  </w:num>
  <w:num w:numId="3" w16cid:durableId="1227494996">
    <w:abstractNumId w:val="4"/>
  </w:num>
  <w:num w:numId="4" w16cid:durableId="1391879437">
    <w:abstractNumId w:val="23"/>
  </w:num>
  <w:num w:numId="5" w16cid:durableId="2036926808">
    <w:abstractNumId w:val="19"/>
  </w:num>
  <w:num w:numId="6" w16cid:durableId="1999650239">
    <w:abstractNumId w:val="8"/>
  </w:num>
  <w:num w:numId="7" w16cid:durableId="2125339631">
    <w:abstractNumId w:val="0"/>
  </w:num>
  <w:num w:numId="8" w16cid:durableId="547453558">
    <w:abstractNumId w:val="20"/>
  </w:num>
  <w:num w:numId="9" w16cid:durableId="1240363813">
    <w:abstractNumId w:val="10"/>
  </w:num>
  <w:num w:numId="10" w16cid:durableId="558712524">
    <w:abstractNumId w:val="13"/>
  </w:num>
  <w:num w:numId="11" w16cid:durableId="2052143001">
    <w:abstractNumId w:val="1"/>
  </w:num>
  <w:num w:numId="12" w16cid:durableId="504058437">
    <w:abstractNumId w:val="28"/>
  </w:num>
  <w:num w:numId="13" w16cid:durableId="462427570">
    <w:abstractNumId w:val="9"/>
  </w:num>
  <w:num w:numId="14" w16cid:durableId="1868716953">
    <w:abstractNumId w:val="14"/>
  </w:num>
  <w:num w:numId="15" w16cid:durableId="1207641225">
    <w:abstractNumId w:val="27"/>
  </w:num>
  <w:num w:numId="16" w16cid:durableId="1020816509">
    <w:abstractNumId w:val="21"/>
  </w:num>
  <w:num w:numId="17" w16cid:durableId="1898853602">
    <w:abstractNumId w:val="11"/>
  </w:num>
  <w:num w:numId="18" w16cid:durableId="631374577">
    <w:abstractNumId w:val="5"/>
  </w:num>
  <w:num w:numId="19" w16cid:durableId="1080563835">
    <w:abstractNumId w:val="25"/>
  </w:num>
  <w:num w:numId="20" w16cid:durableId="1552154799">
    <w:abstractNumId w:val="2"/>
  </w:num>
  <w:num w:numId="21" w16cid:durableId="1133864371">
    <w:abstractNumId w:val="15"/>
  </w:num>
  <w:num w:numId="22" w16cid:durableId="582838955">
    <w:abstractNumId w:val="7"/>
  </w:num>
  <w:num w:numId="23" w16cid:durableId="1113595674">
    <w:abstractNumId w:val="17"/>
  </w:num>
  <w:num w:numId="24" w16cid:durableId="1357195388">
    <w:abstractNumId w:val="16"/>
  </w:num>
  <w:num w:numId="25" w16cid:durableId="997921277">
    <w:abstractNumId w:val="6"/>
  </w:num>
  <w:num w:numId="26" w16cid:durableId="26218414">
    <w:abstractNumId w:val="24"/>
  </w:num>
  <w:num w:numId="27" w16cid:durableId="82308336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993641">
    <w:abstractNumId w:val="12"/>
  </w:num>
  <w:num w:numId="29" w16cid:durableId="1462921118">
    <w:abstractNumId w:val="18"/>
  </w:num>
  <w:num w:numId="30" w16cid:durableId="13460579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70"/>
    <w:rsid w:val="00064F7D"/>
    <w:rsid w:val="00136559"/>
    <w:rsid w:val="00155CBD"/>
    <w:rsid w:val="00181C40"/>
    <w:rsid w:val="001B18C1"/>
    <w:rsid w:val="001D5FEF"/>
    <w:rsid w:val="00207AD3"/>
    <w:rsid w:val="00387E78"/>
    <w:rsid w:val="004D0DEE"/>
    <w:rsid w:val="004E5615"/>
    <w:rsid w:val="004F6953"/>
    <w:rsid w:val="004F6CC6"/>
    <w:rsid w:val="00572F78"/>
    <w:rsid w:val="0057636D"/>
    <w:rsid w:val="0059437C"/>
    <w:rsid w:val="005C5735"/>
    <w:rsid w:val="005F7D5D"/>
    <w:rsid w:val="006E6497"/>
    <w:rsid w:val="00717967"/>
    <w:rsid w:val="0073378A"/>
    <w:rsid w:val="007D58DA"/>
    <w:rsid w:val="007E43C0"/>
    <w:rsid w:val="00836401"/>
    <w:rsid w:val="00891646"/>
    <w:rsid w:val="008C1A69"/>
    <w:rsid w:val="009A7D34"/>
    <w:rsid w:val="009B09A2"/>
    <w:rsid w:val="009D030F"/>
    <w:rsid w:val="00A122DA"/>
    <w:rsid w:val="00A1614E"/>
    <w:rsid w:val="00A5397D"/>
    <w:rsid w:val="00A911B0"/>
    <w:rsid w:val="00A95D8E"/>
    <w:rsid w:val="00AE7B70"/>
    <w:rsid w:val="00BB2E7A"/>
    <w:rsid w:val="00BE538E"/>
    <w:rsid w:val="00C95659"/>
    <w:rsid w:val="00CA4AE3"/>
    <w:rsid w:val="00D04E0A"/>
    <w:rsid w:val="00D67DDE"/>
    <w:rsid w:val="00D805D1"/>
    <w:rsid w:val="00DE1358"/>
    <w:rsid w:val="00DF1D2C"/>
    <w:rsid w:val="00E0472C"/>
    <w:rsid w:val="00F0297C"/>
    <w:rsid w:val="00F126E3"/>
    <w:rsid w:val="00FE05A5"/>
  </w:rsids>
  <m:mathPr>
    <m:mathFont m:val="Cambria Math"/>
    <m:brkBin m:val="before"/>
    <m:brkBinSub m:val="--"/>
    <m:smallFrac m:val="0"/>
    <m:dispDef/>
    <m:lMargin m:val="0"/>
    <m:rMargin m:val="0"/>
    <m:defJc m:val="centerGroup"/>
    <m:wrapIndent m:val="1440"/>
    <m:intLim m:val="subSup"/>
    <m:naryLim m:val="undOvr"/>
  </m:mathPr>
  <w:themeFontLang w:val="en-I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853A"/>
  <w15:docId w15:val="{ED0DB2DF-9E54-4D0D-92DB-15F8E7E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909B1"/>
    <w:rPr>
      <w:color w:val="0563C1" w:themeColor="hyperlink"/>
      <w:u w:val="single"/>
    </w:rPr>
  </w:style>
  <w:style w:type="character" w:customStyle="1" w:styleId="UnresolvedMention1">
    <w:name w:val="Unresolved Mention1"/>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4935CB"/>
    <w:rPr>
      <w:sz w:val="16"/>
      <w:szCs w:val="16"/>
    </w:rPr>
  </w:style>
  <w:style w:type="paragraph" w:styleId="CommentText">
    <w:name w:val="annotation text"/>
    <w:basedOn w:val="Normal"/>
    <w:link w:val="CommentTextChar"/>
    <w:uiPriority w:val="99"/>
    <w:unhideWhenUsed/>
    <w:rsid w:val="004935CB"/>
    <w:pPr>
      <w:spacing w:line="240" w:lineRule="auto"/>
    </w:pPr>
    <w:rPr>
      <w:sz w:val="20"/>
      <w:szCs w:val="20"/>
    </w:rPr>
  </w:style>
  <w:style w:type="character" w:customStyle="1" w:styleId="CommentTextChar">
    <w:name w:val="Comment Text Char"/>
    <w:basedOn w:val="DefaultParagraphFont"/>
    <w:link w:val="CommentText"/>
    <w:uiPriority w:val="99"/>
    <w:rsid w:val="004935CB"/>
    <w:rPr>
      <w:sz w:val="20"/>
      <w:szCs w:val="20"/>
    </w:rPr>
  </w:style>
  <w:style w:type="paragraph" w:styleId="CommentSubject">
    <w:name w:val="annotation subject"/>
    <w:basedOn w:val="CommentText"/>
    <w:next w:val="CommentText"/>
    <w:link w:val="CommentSubjectChar"/>
    <w:uiPriority w:val="99"/>
    <w:semiHidden/>
    <w:unhideWhenUsed/>
    <w:rsid w:val="004935CB"/>
    <w:rPr>
      <w:b/>
      <w:bCs/>
    </w:rPr>
  </w:style>
  <w:style w:type="character" w:customStyle="1" w:styleId="CommentSubjectChar">
    <w:name w:val="Comment Subject Char"/>
    <w:basedOn w:val="CommentTextChar"/>
    <w:link w:val="CommentSubject"/>
    <w:uiPriority w:val="99"/>
    <w:semiHidden/>
    <w:rsid w:val="004935CB"/>
    <w:rPr>
      <w:b/>
      <w:bCs/>
      <w:sz w:val="20"/>
      <w:szCs w:val="20"/>
    </w:rPr>
  </w:style>
  <w:style w:type="paragraph" w:styleId="FootnoteText">
    <w:name w:val="footnote text"/>
    <w:basedOn w:val="Normal"/>
    <w:link w:val="FootnoteTextChar"/>
    <w:uiPriority w:val="99"/>
    <w:semiHidden/>
    <w:unhideWhenUsed/>
    <w:rsid w:val="003F4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B05"/>
    <w:rPr>
      <w:sz w:val="20"/>
      <w:szCs w:val="20"/>
    </w:rPr>
  </w:style>
  <w:style w:type="character" w:styleId="FootnoteReference">
    <w:name w:val="footnote reference"/>
    <w:basedOn w:val="DefaultParagraphFont"/>
    <w:uiPriority w:val="99"/>
    <w:semiHidden/>
    <w:unhideWhenUsed/>
    <w:rsid w:val="003F4B05"/>
    <w:rPr>
      <w:vertAlign w:val="superscript"/>
    </w:rPr>
  </w:style>
  <w:style w:type="table" w:styleId="TableGrid">
    <w:name w:val="Table Grid"/>
    <w:basedOn w:val="TableNormal"/>
    <w:uiPriority w:val="39"/>
    <w:rsid w:val="003F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63BA"/>
    <w:pPr>
      <w:spacing w:after="0" w:line="240" w:lineRule="auto"/>
    </w:pPr>
  </w:style>
  <w:style w:type="numbering" w:customStyle="1" w:styleId="CurrentList1">
    <w:name w:val="Current List1"/>
    <w:uiPriority w:val="99"/>
    <w:rsid w:val="00FF03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styleId="LightGrid">
    <w:name w:val="Light Grid"/>
    <w:basedOn w:val="TableNormal"/>
    <w:uiPriority w:val="62"/>
    <w:unhideWhenUsed/>
    <w:rsid w:val="00416226"/>
    <w:pPr>
      <w:spacing w:after="0" w:line="240" w:lineRule="auto"/>
    </w:pPr>
    <w:rPr>
      <w:rFonts w:asciiTheme="minorHAnsi" w:eastAsiaTheme="minorHAnsi" w:hAnsiTheme="minorHAnsi" w:cstheme="minorBidi"/>
      <w:lang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RDJDefinitions">
    <w:name w:val="RDJ Definitions"/>
    <w:basedOn w:val="Normal"/>
    <w:rsid w:val="00516AFB"/>
    <w:pPr>
      <w:numPr>
        <w:numId w:val="26"/>
      </w:numPr>
      <w:spacing w:before="240" w:after="0" w:line="300" w:lineRule="atLeast"/>
      <w:jc w:val="both"/>
      <w:outlineLvl w:val="5"/>
    </w:pPr>
    <w:rPr>
      <w:rFonts w:ascii="Times New Roman" w:eastAsia="SimSun" w:hAnsi="Times New Roman" w:cs="Times New Roman"/>
      <w:sz w:val="24"/>
      <w:lang w:eastAsia="en-US" w:bidi="ar-SA"/>
    </w:rPr>
  </w:style>
  <w:style w:type="paragraph" w:customStyle="1" w:styleId="Para1">
    <w:name w:val="Para1"/>
    <w:basedOn w:val="Normal"/>
    <w:rsid w:val="00474020"/>
    <w:pPr>
      <w:spacing w:before="120" w:after="0" w:line="240" w:lineRule="auto"/>
      <w:ind w:left="3969" w:hanging="3249"/>
      <w:jc w:val="both"/>
    </w:pPr>
    <w:rPr>
      <w:rFonts w:ascii="Verdana" w:eastAsia="Times New Roman" w:hAnsi="Verdana" w:cs="Times New Roman"/>
      <w:sz w:val="20"/>
      <w:szCs w:val="20"/>
      <w:lang w:val="en-GB" w:eastAsia="en-GB" w:bidi="ar-SA"/>
    </w:rPr>
  </w:style>
  <w:style w:type="character" w:customStyle="1" w:styleId="UnresolvedMention2">
    <w:name w:val="Unresolved Mention2"/>
    <w:basedOn w:val="DefaultParagraphFont"/>
    <w:uiPriority w:val="99"/>
    <w:rsid w:val="00233D80"/>
    <w:rPr>
      <w:color w:val="605E5C"/>
      <w:shd w:val="clear" w:color="auto" w:fill="E1DFDD"/>
    </w:rPr>
  </w:style>
  <w:style w:type="character" w:customStyle="1" w:styleId="ui-provider">
    <w:name w:val="ui-provider"/>
    <w:basedOn w:val="DefaultParagraphFont"/>
    <w:rsid w:val="00CD1C41"/>
  </w:style>
  <w:style w:type="character" w:customStyle="1" w:styleId="hgkelc">
    <w:name w:val="hgkelc"/>
    <w:basedOn w:val="DefaultParagraphFont"/>
    <w:rsid w:val="0071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23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ie/issd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mmission.europa.eu/law/law-topic/data-protection/international-dimension-data-protection/adequacy-decisions_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sda@ucd.ie" TargetMode="External"/><Relationship Id="rId5" Type="http://schemas.openxmlformats.org/officeDocument/2006/relationships/settings" Target="settings.xml"/><Relationship Id="rId15" Type="http://schemas.openxmlformats.org/officeDocument/2006/relationships/hyperlink" Target="http://www.irishstatutebook.ie/1993/en/act/pub/0021/index.html" TargetMode="External"/><Relationship Id="rId10" Type="http://schemas.openxmlformats.org/officeDocument/2006/relationships/hyperlink" Target="mailto:issda@ucd.i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cd.ie/iss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ukdataservice.ac.uk/app/uploads/cd137-enduser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0bb9jeBeaebKq/G+ZC5OOy0NcQ==">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369130-4853-488F-9470-32510FB8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6016</Words>
  <Characters>34295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O'Neill</dc:creator>
  <cp:lastModifiedBy>vanessa buckley</cp:lastModifiedBy>
  <cp:revision>2</cp:revision>
  <dcterms:created xsi:type="dcterms:W3CDTF">2025-09-09T09:18:00Z</dcterms:created>
  <dcterms:modified xsi:type="dcterms:W3CDTF">2025-09-09T09:18:00Z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y fmtid="{D5CDD505-2E9C-101B-9397-08002B2CF9AE}" pid="3" name="DocumentCreated">
    <vt:lpwstr>16/02/2024 18:27</vt:lpwstr>
  </property>
  <property fmtid="{D5CDD505-2E9C-101B-9397-08002B2CF9AE}" pid="4" name="DocumentDate">
    <vt:lpwstr>16/02/2024 18:27</vt:lpwstr>
  </property>
  <property fmtid="{D5CDD505-2E9C-101B-9397-08002B2CF9AE}" pid="5" name="DocumentExtension">
    <vt:lpwstr>.docx</vt:lpwstr>
  </property>
  <property fmtid="{D5CDD505-2E9C-101B-9397-08002B2CF9AE}" pid="6" name="DocumentID">
    <vt:lpwstr>607348</vt:lpwstr>
  </property>
  <property fmtid="{D5CDD505-2E9C-101B-9397-08002B2CF9AE}" pid="7" name="DocumentModified">
    <vt:lpwstr>16/02/2024 18:27</vt:lpwstr>
  </property>
  <property fmtid="{D5CDD505-2E9C-101B-9397-08002B2CF9AE}" pid="8" name="DocumentName">
    <vt:lpwstr>ISSDA Deposit Licence Agreement_NC241023- LoR 13.12.23_UCD LEGAL 18.12.23 EF + LoR 11. 01. 24_UCD LEGAL.docx</vt:lpwstr>
  </property>
  <property fmtid="{D5CDD505-2E9C-101B-9397-08002B2CF9AE}" pid="9" name="DocumentNameWithoutExtension">
    <vt:lpwstr>ISSDA Deposit Licence Agreement_NC241023- LoR 13.12.23_UCD LEGAL 18.12.23 EF + LoR 11. 01. 24_UCD LEGAL</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607348</vt:lpwstr>
  </property>
</Properties>
</file>